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D2D09E" w14:textId="77777777" w:rsidR="00703014" w:rsidRPr="003860C7" w:rsidRDefault="00703014" w:rsidP="00703014">
      <w:pPr>
        <w:spacing w:after="360" w:line="240" w:lineRule="auto"/>
        <w:jc w:val="center"/>
        <w:rPr>
          <w:rFonts w:ascii="Times New Roman" w:eastAsia="Times New Roman" w:hAnsi="Times New Roman" w:cs="Times New Roman"/>
          <w:b/>
          <w:color w:val="C45911" w:themeColor="accent2" w:themeShade="BF"/>
          <w:kern w:val="0"/>
          <w:sz w:val="48"/>
          <w:szCs w:val="48"/>
          <w:lang w:eastAsia="ru-RU"/>
          <w14:ligatures w14:val="none"/>
        </w:rPr>
      </w:pPr>
      <w:r w:rsidRPr="003860C7">
        <w:rPr>
          <w:rFonts w:ascii="Times New Roman" w:eastAsia="Times New Roman" w:hAnsi="Times New Roman" w:cs="Times New Roman"/>
          <w:b/>
          <w:color w:val="C45911" w:themeColor="accent2" w:themeShade="BF"/>
          <w:kern w:val="0"/>
          <w:sz w:val="48"/>
          <w:szCs w:val="48"/>
          <w:lang w:eastAsia="ru-RU"/>
          <w14:ligatures w14:val="none"/>
        </w:rPr>
        <w:t>МАДОУ Боровский детский сад «Журавушка»</w:t>
      </w:r>
    </w:p>
    <w:p w14:paraId="405ADDC4" w14:textId="77777777" w:rsidR="00703014" w:rsidRPr="003860C7" w:rsidRDefault="00703014" w:rsidP="00703014">
      <w:pPr>
        <w:spacing w:after="360" w:line="240" w:lineRule="auto"/>
        <w:rPr>
          <w:rFonts w:ascii="Times New Roman" w:eastAsia="Times New Roman" w:hAnsi="Times New Roman" w:cs="Times New Roman"/>
          <w:b/>
          <w:color w:val="C45911" w:themeColor="accent2" w:themeShade="BF"/>
          <w:kern w:val="0"/>
          <w:sz w:val="32"/>
          <w:szCs w:val="32"/>
          <w:lang w:eastAsia="ru-RU"/>
          <w14:ligatures w14:val="none"/>
        </w:rPr>
      </w:pPr>
    </w:p>
    <w:p w14:paraId="3BCF0384" w14:textId="5F5269DF" w:rsidR="00703014" w:rsidRPr="003860C7" w:rsidRDefault="00703014" w:rsidP="00703014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b/>
          <w:color w:val="C45911" w:themeColor="accent2" w:themeShade="BF"/>
          <w:kern w:val="0"/>
          <w:sz w:val="36"/>
          <w:szCs w:val="36"/>
          <w:lang w:eastAsia="ru-RU"/>
          <w14:ligatures w14:val="none"/>
        </w:rPr>
      </w:pPr>
      <w:r w:rsidRPr="003860C7">
        <w:rPr>
          <w:rFonts w:ascii="Times New Roman" w:eastAsia="Times New Roman" w:hAnsi="Times New Roman" w:cs="Times New Roman"/>
          <w:b/>
          <w:color w:val="C45911" w:themeColor="accent2" w:themeShade="BF"/>
          <w:kern w:val="0"/>
          <w:sz w:val="36"/>
          <w:szCs w:val="36"/>
          <w:lang w:eastAsia="ru-RU"/>
          <w14:ligatures w14:val="none"/>
        </w:rPr>
        <w:t>Воспитатель КМП</w:t>
      </w:r>
    </w:p>
    <w:p w14:paraId="77B46ABF" w14:textId="747C4A63" w:rsidR="00703014" w:rsidRPr="003860C7" w:rsidRDefault="00703014" w:rsidP="00703014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b/>
          <w:color w:val="C45911" w:themeColor="accent2" w:themeShade="BF"/>
          <w:kern w:val="0"/>
          <w:sz w:val="36"/>
          <w:szCs w:val="36"/>
          <w:lang w:eastAsia="ru-RU"/>
          <w14:ligatures w14:val="none"/>
        </w:rPr>
      </w:pPr>
      <w:r w:rsidRPr="003860C7">
        <w:rPr>
          <w:rFonts w:ascii="Times New Roman" w:eastAsia="Times New Roman" w:hAnsi="Times New Roman" w:cs="Times New Roman"/>
          <w:b/>
          <w:color w:val="C45911" w:themeColor="accent2" w:themeShade="BF"/>
          <w:kern w:val="0"/>
          <w:sz w:val="36"/>
          <w:szCs w:val="36"/>
          <w:lang w:eastAsia="ru-RU"/>
          <w14:ligatures w14:val="none"/>
        </w:rPr>
        <w:t>Суслова В.А.</w:t>
      </w:r>
    </w:p>
    <w:p w14:paraId="33E5ED69" w14:textId="77777777" w:rsidR="00703014" w:rsidRPr="00703014" w:rsidRDefault="00703014" w:rsidP="00BB5ADE">
      <w:pPr>
        <w:spacing w:after="360" w:line="240" w:lineRule="auto"/>
        <w:jc w:val="both"/>
        <w:rPr>
          <w:rFonts w:ascii="Times New Roman" w:eastAsia="Times New Roman" w:hAnsi="Times New Roman" w:cs="Times New Roman"/>
          <w:b/>
          <w:color w:val="211F1F"/>
          <w:kern w:val="0"/>
          <w:sz w:val="32"/>
          <w:szCs w:val="32"/>
          <w:lang w:eastAsia="ru-RU"/>
          <w14:ligatures w14:val="none"/>
        </w:rPr>
      </w:pPr>
    </w:p>
    <w:p w14:paraId="42947166" w14:textId="77777777" w:rsidR="00703014" w:rsidRDefault="00703014" w:rsidP="00BB5ADE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211F1F"/>
          <w:kern w:val="0"/>
          <w:sz w:val="32"/>
          <w:szCs w:val="32"/>
          <w:lang w:eastAsia="ru-RU"/>
          <w14:ligatures w14:val="none"/>
        </w:rPr>
      </w:pPr>
    </w:p>
    <w:p w14:paraId="06CFD736" w14:textId="77777777" w:rsidR="00703014" w:rsidRPr="003860C7" w:rsidRDefault="00703014" w:rsidP="00703014">
      <w:pPr>
        <w:spacing w:after="360" w:line="240" w:lineRule="auto"/>
        <w:jc w:val="center"/>
        <w:rPr>
          <w:rFonts w:ascii="Times New Roman" w:eastAsia="Times New Roman" w:hAnsi="Times New Roman" w:cs="Times New Roman"/>
          <w:b/>
          <w:color w:val="008080"/>
          <w:kern w:val="0"/>
          <w:sz w:val="56"/>
          <w:szCs w:val="56"/>
          <w:lang w:eastAsia="ru-RU"/>
          <w14:ligatures w14:val="none"/>
        </w:rPr>
      </w:pPr>
      <w:r w:rsidRPr="003860C7">
        <w:rPr>
          <w:rFonts w:ascii="Times New Roman" w:eastAsia="Times New Roman" w:hAnsi="Times New Roman" w:cs="Times New Roman"/>
          <w:b/>
          <w:color w:val="008080"/>
          <w:kern w:val="0"/>
          <w:sz w:val="56"/>
          <w:szCs w:val="56"/>
          <w:lang w:eastAsia="ru-RU"/>
          <w14:ligatures w14:val="none"/>
        </w:rPr>
        <w:t>«Как эффективно выстроить общение с ребенком»</w:t>
      </w:r>
    </w:p>
    <w:p w14:paraId="3BAD407B" w14:textId="602A16E2" w:rsidR="00703014" w:rsidRPr="003860C7" w:rsidRDefault="00703014" w:rsidP="00703014">
      <w:pPr>
        <w:spacing w:after="360" w:line="240" w:lineRule="auto"/>
        <w:ind w:left="-1134"/>
        <w:jc w:val="center"/>
        <w:rPr>
          <w:rFonts w:ascii="Times New Roman" w:eastAsia="Times New Roman" w:hAnsi="Times New Roman" w:cs="Times New Roman"/>
          <w:color w:val="008080"/>
          <w:kern w:val="0"/>
          <w:sz w:val="44"/>
          <w:szCs w:val="44"/>
          <w:lang w:eastAsia="ru-RU"/>
          <w14:ligatures w14:val="none"/>
        </w:rPr>
      </w:pPr>
      <w:r w:rsidRPr="003860C7">
        <w:rPr>
          <w:rFonts w:ascii="Times New Roman" w:eastAsia="Times New Roman" w:hAnsi="Times New Roman" w:cs="Times New Roman"/>
          <w:b/>
          <w:color w:val="008080"/>
          <w:kern w:val="0"/>
          <w:sz w:val="44"/>
          <w:szCs w:val="44"/>
          <w:lang w:eastAsia="ru-RU"/>
          <w14:ligatures w14:val="none"/>
        </w:rPr>
        <w:t>Практические рекомендации</w:t>
      </w:r>
    </w:p>
    <w:p w14:paraId="07459A37" w14:textId="3A2036FE" w:rsidR="00703014" w:rsidRDefault="00703014" w:rsidP="003860C7">
      <w:pPr>
        <w:spacing w:after="360" w:line="240" w:lineRule="auto"/>
        <w:ind w:left="709"/>
        <w:jc w:val="both"/>
        <w:rPr>
          <w:rFonts w:ascii="Times New Roman" w:eastAsia="Times New Roman" w:hAnsi="Times New Roman" w:cs="Times New Roman"/>
          <w:color w:val="211F1F"/>
          <w:kern w:val="0"/>
          <w:sz w:val="32"/>
          <w:szCs w:val="32"/>
          <w:lang w:eastAsia="ru-RU"/>
          <w14:ligatures w14:val="none"/>
        </w:rPr>
      </w:pPr>
      <w:r w:rsidRPr="00BB5ADE">
        <w:rPr>
          <w:rFonts w:ascii="Times New Roman" w:eastAsia="Times New Roman" w:hAnsi="Times New Roman" w:cs="Times New Roman"/>
          <w:noProof/>
          <w:color w:val="211F1F"/>
          <w:kern w:val="0"/>
          <w:sz w:val="32"/>
          <w:szCs w:val="32"/>
          <w:lang w:eastAsia="ru-RU"/>
          <w14:ligatures w14:val="none"/>
        </w:rPr>
        <w:drawing>
          <wp:inline distT="0" distB="0" distL="0" distR="0" wp14:anchorId="00EA82CA" wp14:editId="184B3030">
            <wp:extent cx="4781550" cy="3990975"/>
            <wp:effectExtent l="0" t="0" r="0" b="9525"/>
            <wp:docPr id="3" name="Рисунок 3" descr="2024-e_ffektivnoe-obshheni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24-e_ffektivnoe-obshhenie (1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761" cy="4011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8A320" w14:textId="7BADE0C3" w:rsidR="00703014" w:rsidRPr="003860C7" w:rsidRDefault="00703014" w:rsidP="00703014">
      <w:pPr>
        <w:spacing w:after="360" w:line="240" w:lineRule="auto"/>
        <w:ind w:left="-1134"/>
        <w:jc w:val="center"/>
        <w:rPr>
          <w:rFonts w:ascii="Times New Roman" w:eastAsia="Times New Roman" w:hAnsi="Times New Roman" w:cs="Times New Roman"/>
          <w:b/>
          <w:color w:val="C45911" w:themeColor="accent2" w:themeShade="BF"/>
          <w:kern w:val="0"/>
          <w:sz w:val="32"/>
          <w:szCs w:val="32"/>
          <w:lang w:eastAsia="ru-RU"/>
          <w14:ligatures w14:val="none"/>
        </w:rPr>
      </w:pPr>
      <w:r w:rsidRPr="003860C7">
        <w:rPr>
          <w:rFonts w:ascii="Times New Roman" w:eastAsia="Times New Roman" w:hAnsi="Times New Roman" w:cs="Times New Roman"/>
          <w:b/>
          <w:color w:val="C45911" w:themeColor="accent2" w:themeShade="BF"/>
          <w:kern w:val="0"/>
          <w:sz w:val="32"/>
          <w:szCs w:val="32"/>
          <w:lang w:eastAsia="ru-RU"/>
          <w14:ligatures w14:val="none"/>
        </w:rPr>
        <w:t>2025</w:t>
      </w:r>
    </w:p>
    <w:p w14:paraId="4AD0D6B2" w14:textId="0A28A543" w:rsidR="00BB5ADE" w:rsidRPr="00BB5ADE" w:rsidRDefault="00BB5ADE" w:rsidP="002F390F">
      <w:pPr>
        <w:spacing w:after="360" w:line="240" w:lineRule="auto"/>
        <w:ind w:left="-426" w:right="283"/>
        <w:jc w:val="both"/>
        <w:rPr>
          <w:rFonts w:ascii="Times New Roman" w:eastAsia="Times New Roman" w:hAnsi="Times New Roman" w:cs="Times New Roman"/>
          <w:color w:val="211F1F"/>
          <w:kern w:val="0"/>
          <w:sz w:val="32"/>
          <w:szCs w:val="32"/>
          <w:lang w:eastAsia="ru-RU"/>
          <w14:ligatures w14:val="none"/>
        </w:rPr>
      </w:pPr>
      <w:r w:rsidRPr="00BB5ADE">
        <w:rPr>
          <w:rFonts w:ascii="Times New Roman" w:eastAsia="Times New Roman" w:hAnsi="Times New Roman" w:cs="Times New Roman"/>
          <w:color w:val="211F1F"/>
          <w:kern w:val="0"/>
          <w:sz w:val="32"/>
          <w:szCs w:val="32"/>
          <w:lang w:eastAsia="ru-RU"/>
          <w14:ligatures w14:val="none"/>
        </w:rPr>
        <w:lastRenderedPageBreak/>
        <w:t>Дети и родители далеко не всегда находят общий язык. Причина – разница в возрасте и стоящее за ней разное восприятие мира. Родители также отмечают нехватку времени для полноценного общения с детьми. А между тем, связывающая родных людей ниточка общения становится всё тоньше, и на каком-то этапе может порваться или затеряться.</w:t>
      </w:r>
    </w:p>
    <w:p w14:paraId="48C95390" w14:textId="77777777" w:rsidR="00BB5ADE" w:rsidRPr="00BB5ADE" w:rsidRDefault="00BB5ADE" w:rsidP="002F390F">
      <w:pPr>
        <w:spacing w:before="360" w:after="360" w:line="240" w:lineRule="auto"/>
        <w:ind w:left="-426" w:right="283"/>
        <w:jc w:val="both"/>
        <w:rPr>
          <w:rFonts w:ascii="Times New Roman" w:eastAsia="Times New Roman" w:hAnsi="Times New Roman" w:cs="Times New Roman"/>
          <w:color w:val="211F1F"/>
          <w:kern w:val="0"/>
          <w:sz w:val="32"/>
          <w:szCs w:val="32"/>
          <w:lang w:eastAsia="ru-RU"/>
          <w14:ligatures w14:val="none"/>
        </w:rPr>
      </w:pPr>
      <w:r w:rsidRPr="00BB5ADE">
        <w:rPr>
          <w:rFonts w:ascii="Times New Roman" w:eastAsia="Times New Roman" w:hAnsi="Times New Roman" w:cs="Times New Roman"/>
          <w:color w:val="211F1F"/>
          <w:kern w:val="0"/>
          <w:sz w:val="32"/>
          <w:szCs w:val="32"/>
          <w:lang w:eastAsia="ru-RU"/>
          <w14:ligatures w14:val="none"/>
        </w:rPr>
        <w:t>Как же удержать связующую нить?</w:t>
      </w:r>
    </w:p>
    <w:p w14:paraId="6E97A08A" w14:textId="77777777" w:rsidR="00BB5ADE" w:rsidRPr="00BB5ADE" w:rsidRDefault="00BB5ADE" w:rsidP="002F390F">
      <w:pPr>
        <w:spacing w:before="360" w:after="360" w:line="240" w:lineRule="auto"/>
        <w:ind w:left="-426" w:right="283"/>
        <w:jc w:val="both"/>
        <w:rPr>
          <w:rFonts w:ascii="Times New Roman" w:eastAsia="Times New Roman" w:hAnsi="Times New Roman" w:cs="Times New Roman"/>
          <w:color w:val="211F1F"/>
          <w:kern w:val="0"/>
          <w:sz w:val="32"/>
          <w:szCs w:val="32"/>
          <w:lang w:eastAsia="ru-RU"/>
          <w14:ligatures w14:val="none"/>
        </w:rPr>
      </w:pPr>
      <w:r w:rsidRPr="00BB5ADE">
        <w:rPr>
          <w:rFonts w:ascii="Times New Roman" w:eastAsia="Times New Roman" w:hAnsi="Times New Roman" w:cs="Times New Roman"/>
          <w:color w:val="211F1F"/>
          <w:kern w:val="0"/>
          <w:sz w:val="32"/>
          <w:szCs w:val="32"/>
          <w:lang w:eastAsia="ru-RU"/>
          <w14:ligatures w14:val="none"/>
        </w:rPr>
        <w:t>Можно жить вместе, но не понимать друг друга, и быть, по сути, чужими людьми. Что же делает семью настоящей семьёй? Конечно, любовь. Она проявляется по-разному: мягкой заботой и вниманием, вседозволенностью и резкими ограничениями в целях детской безопасности. Родители отказываются от карьеры ради детей или работают сутками вдали от дома, чтобы обеспечить их настоящее и будущее.</w:t>
      </w:r>
    </w:p>
    <w:p w14:paraId="49F6B72F" w14:textId="77777777" w:rsidR="00BB5ADE" w:rsidRPr="00BB5ADE" w:rsidRDefault="00BB5ADE" w:rsidP="002F390F">
      <w:pPr>
        <w:spacing w:before="360" w:after="0" w:line="240" w:lineRule="auto"/>
        <w:ind w:left="-426" w:right="283"/>
        <w:jc w:val="both"/>
        <w:rPr>
          <w:rFonts w:ascii="Times New Roman" w:eastAsia="Times New Roman" w:hAnsi="Times New Roman" w:cs="Times New Roman"/>
          <w:color w:val="211F1F"/>
          <w:kern w:val="0"/>
          <w:sz w:val="32"/>
          <w:szCs w:val="32"/>
          <w:lang w:eastAsia="ru-RU"/>
          <w14:ligatures w14:val="none"/>
        </w:rPr>
      </w:pPr>
      <w:r w:rsidRPr="00BB5ADE">
        <w:rPr>
          <w:rFonts w:ascii="Times New Roman" w:eastAsia="Times New Roman" w:hAnsi="Times New Roman" w:cs="Times New Roman"/>
          <w:color w:val="211F1F"/>
          <w:kern w:val="0"/>
          <w:sz w:val="32"/>
          <w:szCs w:val="32"/>
          <w:lang w:eastAsia="ru-RU"/>
          <w14:ligatures w14:val="none"/>
        </w:rPr>
        <w:t>Одно из самых важных проявлений любви в семье – умение слушать и слышать, но задача эта не так проста, как кажется. Для того чтобы понять ребёнка, нужно знать, что его интересует, что тревожит, чем он живет, чего боится, нужно осознать его чувства и разделить их с ним.</w:t>
      </w:r>
    </w:p>
    <w:p w14:paraId="18DE5307" w14:textId="0AC22C8D" w:rsidR="00BB5ADE" w:rsidRPr="00BB5ADE" w:rsidRDefault="00766FF4" w:rsidP="00766FF4">
      <w:pPr>
        <w:spacing w:after="0" w:line="240" w:lineRule="auto"/>
        <w:ind w:left="1276" w:right="283"/>
        <w:jc w:val="both"/>
        <w:rPr>
          <w:rFonts w:ascii="Times New Roman" w:eastAsia="Times New Roman" w:hAnsi="Times New Roman" w:cs="Times New Roman"/>
          <w:color w:val="211F1F"/>
          <w:kern w:val="0"/>
          <w:sz w:val="32"/>
          <w:szCs w:val="32"/>
          <w:lang w:eastAsia="ru-RU"/>
          <w14:ligatures w14:val="none"/>
        </w:rPr>
      </w:pPr>
      <w:r>
        <w:rPr>
          <w:noProof/>
        </w:rPr>
        <w:drawing>
          <wp:inline distT="0" distB="0" distL="0" distR="0" wp14:anchorId="5633DB7D" wp14:editId="3B89CB52">
            <wp:extent cx="3981097" cy="2590800"/>
            <wp:effectExtent l="0" t="0" r="635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1558" cy="2623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3FBED" w14:textId="77777777" w:rsidR="00BB5ADE" w:rsidRPr="002F390F" w:rsidRDefault="00BB5ADE" w:rsidP="00766FF4">
      <w:pPr>
        <w:spacing w:beforeAutospacing="1" w:after="0" w:afterAutospacing="1" w:line="240" w:lineRule="auto"/>
        <w:ind w:left="-426" w:right="283"/>
        <w:jc w:val="center"/>
        <w:rPr>
          <w:rFonts w:ascii="Times New Roman" w:eastAsia="Times New Roman" w:hAnsi="Times New Roman" w:cs="Times New Roman"/>
          <w:color w:val="C45911" w:themeColor="accent2" w:themeShade="BF"/>
          <w:kern w:val="0"/>
          <w:sz w:val="36"/>
          <w:szCs w:val="36"/>
          <w:lang w:eastAsia="ru-RU"/>
          <w14:ligatures w14:val="none"/>
        </w:rPr>
      </w:pPr>
      <w:r w:rsidRPr="002F390F">
        <w:rPr>
          <w:rFonts w:ascii="Times New Roman" w:eastAsia="Times New Roman" w:hAnsi="Times New Roman" w:cs="Times New Roman"/>
          <w:b/>
          <w:bCs/>
          <w:color w:val="C45911" w:themeColor="accent2" w:themeShade="BF"/>
          <w:kern w:val="0"/>
          <w:sz w:val="36"/>
          <w:szCs w:val="36"/>
          <w:bdr w:val="none" w:sz="0" w:space="0" w:color="auto" w:frame="1"/>
          <w:lang w:eastAsia="ru-RU"/>
          <w14:ligatures w14:val="none"/>
        </w:rPr>
        <w:t>Правила эффективного общения с ребенком</w:t>
      </w:r>
    </w:p>
    <w:p w14:paraId="13847869" w14:textId="77777777" w:rsidR="00BB5ADE" w:rsidRPr="00BB5ADE" w:rsidRDefault="00BB5ADE" w:rsidP="002F390F">
      <w:pPr>
        <w:spacing w:beforeAutospacing="1" w:after="0" w:afterAutospacing="1" w:line="240" w:lineRule="auto"/>
        <w:ind w:left="-426" w:right="283"/>
        <w:jc w:val="both"/>
        <w:rPr>
          <w:rFonts w:ascii="Times New Roman" w:eastAsia="Times New Roman" w:hAnsi="Times New Roman" w:cs="Times New Roman"/>
          <w:color w:val="211F1F"/>
          <w:kern w:val="0"/>
          <w:sz w:val="32"/>
          <w:szCs w:val="32"/>
          <w:lang w:eastAsia="ru-RU"/>
          <w14:ligatures w14:val="none"/>
        </w:rPr>
      </w:pPr>
      <w:r w:rsidRPr="002F390F">
        <w:rPr>
          <w:rFonts w:ascii="Times New Roman" w:eastAsia="Times New Roman" w:hAnsi="Times New Roman" w:cs="Times New Roman"/>
          <w:b/>
          <w:bCs/>
          <w:color w:val="006666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Эффективное общение</w:t>
      </w:r>
      <w:r w:rsidRPr="002F390F">
        <w:rPr>
          <w:rFonts w:ascii="Times New Roman" w:eastAsia="Times New Roman" w:hAnsi="Times New Roman" w:cs="Times New Roman"/>
          <w:b/>
          <w:bCs/>
          <w:color w:val="008080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 </w:t>
      </w:r>
      <w:r w:rsidRPr="00BB5ADE">
        <w:rPr>
          <w:rFonts w:ascii="Times New Roman" w:eastAsia="Times New Roman" w:hAnsi="Times New Roman" w:cs="Times New Roman"/>
          <w:color w:val="211F1F"/>
          <w:kern w:val="0"/>
          <w:sz w:val="32"/>
          <w:szCs w:val="32"/>
          <w:lang w:eastAsia="ru-RU"/>
          <w14:ligatures w14:val="none"/>
        </w:rPr>
        <w:t>— особый процесс, позволяющий людям добиваться своих целей, устанавливая при этом хорошие отношения.</w:t>
      </w:r>
    </w:p>
    <w:p w14:paraId="5C0C084B" w14:textId="77777777" w:rsidR="00BB5ADE" w:rsidRPr="00BB5ADE" w:rsidRDefault="00BB5ADE" w:rsidP="002F390F">
      <w:pPr>
        <w:spacing w:before="100" w:beforeAutospacing="1" w:after="100" w:afterAutospacing="1" w:line="240" w:lineRule="auto"/>
        <w:ind w:left="-426" w:right="283"/>
        <w:jc w:val="both"/>
        <w:rPr>
          <w:rFonts w:ascii="Times New Roman" w:eastAsia="Times New Roman" w:hAnsi="Times New Roman" w:cs="Times New Roman"/>
          <w:color w:val="211F1F"/>
          <w:kern w:val="0"/>
          <w:sz w:val="32"/>
          <w:szCs w:val="32"/>
          <w:lang w:eastAsia="ru-RU"/>
          <w14:ligatures w14:val="none"/>
        </w:rPr>
      </w:pPr>
      <w:r w:rsidRPr="00BB5ADE">
        <w:rPr>
          <w:rFonts w:ascii="Times New Roman" w:eastAsia="Times New Roman" w:hAnsi="Times New Roman" w:cs="Times New Roman"/>
          <w:color w:val="211F1F"/>
          <w:kern w:val="0"/>
          <w:sz w:val="32"/>
          <w:szCs w:val="32"/>
          <w:lang w:eastAsia="ru-RU"/>
          <w14:ligatures w14:val="none"/>
        </w:rPr>
        <w:lastRenderedPageBreak/>
        <w:t>При общении с ребёнком важно учитывать его индивидуальные особенности и возраст, принимать во внимание потребности и возможности. Это, безусловно, индивидуальный процесс, но существуют и общие принципы.</w:t>
      </w:r>
    </w:p>
    <w:p w14:paraId="54A70F45" w14:textId="77777777" w:rsidR="00BB5ADE" w:rsidRPr="00BB5ADE" w:rsidRDefault="00BB5ADE" w:rsidP="002F390F">
      <w:pPr>
        <w:spacing w:beforeAutospacing="1" w:after="0" w:afterAutospacing="1" w:line="240" w:lineRule="auto"/>
        <w:ind w:left="-426" w:right="283"/>
        <w:jc w:val="both"/>
        <w:rPr>
          <w:rFonts w:ascii="Times New Roman" w:eastAsia="Times New Roman" w:hAnsi="Times New Roman" w:cs="Times New Roman"/>
          <w:color w:val="211F1F"/>
          <w:kern w:val="0"/>
          <w:sz w:val="32"/>
          <w:szCs w:val="32"/>
          <w:lang w:eastAsia="ru-RU"/>
          <w14:ligatures w14:val="none"/>
        </w:rPr>
      </w:pPr>
      <w:r w:rsidRPr="002F390F">
        <w:rPr>
          <w:rFonts w:ascii="Times New Roman" w:eastAsia="Times New Roman" w:hAnsi="Times New Roman" w:cs="Times New Roman"/>
          <w:b/>
          <w:bCs/>
          <w:i/>
          <w:iCs/>
          <w:color w:val="006666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Общение с ребенком – в приоритете</w:t>
      </w:r>
      <w:r w:rsidRPr="002F390F">
        <w:rPr>
          <w:rFonts w:ascii="Times New Roman" w:eastAsia="Times New Roman" w:hAnsi="Times New Roman" w:cs="Times New Roman"/>
          <w:b/>
          <w:bCs/>
          <w:i/>
          <w:iCs/>
          <w:color w:val="008080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.</w:t>
      </w:r>
      <w:r w:rsidRPr="002F390F">
        <w:rPr>
          <w:rFonts w:ascii="Times New Roman" w:eastAsia="Times New Roman" w:hAnsi="Times New Roman" w:cs="Times New Roman"/>
          <w:b/>
          <w:bCs/>
          <w:color w:val="008080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 </w:t>
      </w:r>
      <w:r w:rsidRPr="00BB5ADE">
        <w:rPr>
          <w:rFonts w:ascii="Times New Roman" w:eastAsia="Times New Roman" w:hAnsi="Times New Roman" w:cs="Times New Roman"/>
          <w:color w:val="211F1F"/>
          <w:kern w:val="0"/>
          <w:sz w:val="32"/>
          <w:szCs w:val="32"/>
          <w:lang w:eastAsia="ru-RU"/>
          <w14:ligatures w14:val="none"/>
        </w:rPr>
        <w:t>Если ребенок пришел поговорить – не отталкивайте: любое другое дело может подождать. Он пока дорожит вашим мнением, советом, помощью, и его желание общаться необходимо поддерживать.</w:t>
      </w:r>
    </w:p>
    <w:p w14:paraId="2801A4BB" w14:textId="77777777" w:rsidR="00BB5ADE" w:rsidRPr="00BB5ADE" w:rsidRDefault="00BB5ADE" w:rsidP="002F390F">
      <w:pPr>
        <w:spacing w:beforeAutospacing="1" w:after="0" w:afterAutospacing="1" w:line="240" w:lineRule="auto"/>
        <w:ind w:left="-426" w:right="283"/>
        <w:jc w:val="both"/>
        <w:rPr>
          <w:rFonts w:ascii="Times New Roman" w:eastAsia="Times New Roman" w:hAnsi="Times New Roman" w:cs="Times New Roman"/>
          <w:color w:val="211F1F"/>
          <w:kern w:val="0"/>
          <w:sz w:val="32"/>
          <w:szCs w:val="32"/>
          <w:lang w:eastAsia="ru-RU"/>
          <w14:ligatures w14:val="none"/>
        </w:rPr>
      </w:pPr>
      <w:r w:rsidRPr="002F390F">
        <w:rPr>
          <w:rFonts w:ascii="Times New Roman" w:eastAsia="Times New Roman" w:hAnsi="Times New Roman" w:cs="Times New Roman"/>
          <w:b/>
          <w:bCs/>
          <w:i/>
          <w:iCs/>
          <w:color w:val="006666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Ребенок – равноправный член семьи</w:t>
      </w:r>
      <w:r w:rsidRPr="00BB5ADE">
        <w:rPr>
          <w:rFonts w:ascii="Times New Roman" w:eastAsia="Times New Roman" w:hAnsi="Times New Roman" w:cs="Times New Roman"/>
          <w:color w:val="211F1F"/>
          <w:kern w:val="0"/>
          <w:sz w:val="32"/>
          <w:szCs w:val="32"/>
          <w:lang w:eastAsia="ru-RU"/>
          <w14:ligatures w14:val="none"/>
        </w:rPr>
        <w:t>, и строить общение надо, исходя из этого статуса. Проявляйте уважение. Привлекайте к домашним делам – это способ ближе узнать ребенка, сблизиться с ним. К тому же, и тем для общения прибавляется, и ответственность у чада формируется.</w:t>
      </w:r>
    </w:p>
    <w:p w14:paraId="62196B87" w14:textId="77777777" w:rsidR="00BB5ADE" w:rsidRPr="00BB5ADE" w:rsidRDefault="00BB5ADE" w:rsidP="002F390F">
      <w:pPr>
        <w:spacing w:beforeAutospacing="1" w:after="0" w:afterAutospacing="1" w:line="240" w:lineRule="auto"/>
        <w:ind w:left="-426" w:right="283"/>
        <w:jc w:val="both"/>
        <w:rPr>
          <w:rFonts w:ascii="Times New Roman" w:eastAsia="Times New Roman" w:hAnsi="Times New Roman" w:cs="Times New Roman"/>
          <w:color w:val="211F1F"/>
          <w:kern w:val="0"/>
          <w:sz w:val="32"/>
          <w:szCs w:val="32"/>
          <w:lang w:eastAsia="ru-RU"/>
          <w14:ligatures w14:val="none"/>
        </w:rPr>
      </w:pPr>
      <w:r w:rsidRPr="002F390F">
        <w:rPr>
          <w:rFonts w:ascii="Times New Roman" w:eastAsia="Times New Roman" w:hAnsi="Times New Roman" w:cs="Times New Roman"/>
          <w:b/>
          <w:bCs/>
          <w:i/>
          <w:iCs/>
          <w:color w:val="006666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Принятие.</w:t>
      </w:r>
      <w:r w:rsidRPr="00BB5ADE">
        <w:rPr>
          <w:rFonts w:ascii="Times New Roman" w:eastAsia="Times New Roman" w:hAnsi="Times New Roman" w:cs="Times New Roman"/>
          <w:b/>
          <w:bCs/>
          <w:i/>
          <w:iCs/>
          <w:color w:val="211F1F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 </w:t>
      </w:r>
      <w:r w:rsidRPr="00BB5ADE">
        <w:rPr>
          <w:rFonts w:ascii="Times New Roman" w:eastAsia="Times New Roman" w:hAnsi="Times New Roman" w:cs="Times New Roman"/>
          <w:color w:val="211F1F"/>
          <w:kern w:val="0"/>
          <w:sz w:val="32"/>
          <w:szCs w:val="32"/>
          <w:lang w:eastAsia="ru-RU"/>
          <w14:ligatures w14:val="none"/>
        </w:rPr>
        <w:t>Нужно научиться демонстрировать принятие таким образом, чтобы ребенок чувствовал его. Показывайте, что понимаете его чувства.</w:t>
      </w:r>
    </w:p>
    <w:p w14:paraId="043F12D5" w14:textId="77777777" w:rsidR="00BB5ADE" w:rsidRPr="00BB5ADE" w:rsidRDefault="00BB5ADE" w:rsidP="002F390F">
      <w:pPr>
        <w:spacing w:beforeAutospacing="1" w:after="0" w:afterAutospacing="1" w:line="240" w:lineRule="auto"/>
        <w:ind w:left="-426" w:right="283"/>
        <w:jc w:val="both"/>
        <w:rPr>
          <w:rFonts w:ascii="Times New Roman" w:eastAsia="Times New Roman" w:hAnsi="Times New Roman" w:cs="Times New Roman"/>
          <w:color w:val="211F1F"/>
          <w:kern w:val="0"/>
          <w:sz w:val="32"/>
          <w:szCs w:val="32"/>
          <w:lang w:eastAsia="ru-RU"/>
          <w14:ligatures w14:val="none"/>
        </w:rPr>
      </w:pPr>
      <w:r w:rsidRPr="00BB5ADE">
        <w:rPr>
          <w:rFonts w:ascii="Times New Roman" w:eastAsia="Times New Roman" w:hAnsi="Times New Roman" w:cs="Times New Roman"/>
          <w:color w:val="211F1F"/>
          <w:kern w:val="0"/>
          <w:sz w:val="32"/>
          <w:szCs w:val="32"/>
          <w:lang w:eastAsia="ru-RU"/>
          <w14:ligatures w14:val="none"/>
        </w:rPr>
        <w:t>Используйте</w:t>
      </w:r>
      <w:r w:rsidRPr="00BB5ADE">
        <w:rPr>
          <w:rFonts w:ascii="Times New Roman" w:eastAsia="Times New Roman" w:hAnsi="Times New Roman" w:cs="Times New Roman"/>
          <w:b/>
          <w:bCs/>
          <w:color w:val="211F1F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 </w:t>
      </w:r>
      <w:r w:rsidRPr="002F390F">
        <w:rPr>
          <w:rFonts w:ascii="Times New Roman" w:eastAsia="Times New Roman" w:hAnsi="Times New Roman" w:cs="Times New Roman"/>
          <w:b/>
          <w:bCs/>
          <w:color w:val="006666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технику активного слушания</w:t>
      </w:r>
      <w:r w:rsidRPr="002F390F">
        <w:rPr>
          <w:rFonts w:ascii="Times New Roman" w:eastAsia="Times New Roman" w:hAnsi="Times New Roman" w:cs="Times New Roman"/>
          <w:color w:val="008080"/>
          <w:kern w:val="0"/>
          <w:sz w:val="32"/>
          <w:szCs w:val="32"/>
          <w:lang w:eastAsia="ru-RU"/>
          <w14:ligatures w14:val="none"/>
        </w:rPr>
        <w:t>.</w:t>
      </w:r>
      <w:r w:rsidRPr="00BB5ADE">
        <w:rPr>
          <w:rFonts w:ascii="Times New Roman" w:eastAsia="Times New Roman" w:hAnsi="Times New Roman" w:cs="Times New Roman"/>
          <w:color w:val="211F1F"/>
          <w:kern w:val="0"/>
          <w:sz w:val="32"/>
          <w:szCs w:val="32"/>
          <w:lang w:eastAsia="ru-RU"/>
          <w14:ligatures w14:val="none"/>
        </w:rPr>
        <w:t xml:space="preserve"> Важно проявлять неподдельный интерес к тому, что говорит ребёнок. Задавайте вопросы и применяйте технику активного слушания, предполагающую энергичное участие в разговоре: поддержание зрительного контакта, уточняющие вопросы, кивание и т. д. Повторяйте отдельные слова, которые говорит ребенок, или часть его высказываний. Хотя это может выглядеть как передразнивание, ребёнком воспринимается такое «эхо» как поддержка, как продолжение разговора и как желание уточнить сказанное.</w:t>
      </w:r>
    </w:p>
    <w:p w14:paraId="02C2215E" w14:textId="77777777" w:rsidR="00BB5ADE" w:rsidRPr="00BB5ADE" w:rsidRDefault="00BB5ADE" w:rsidP="002F390F">
      <w:pPr>
        <w:spacing w:beforeAutospacing="1" w:after="0" w:afterAutospacing="1" w:line="240" w:lineRule="auto"/>
        <w:ind w:left="-426" w:right="283"/>
        <w:jc w:val="both"/>
        <w:rPr>
          <w:rFonts w:ascii="Times New Roman" w:eastAsia="Times New Roman" w:hAnsi="Times New Roman" w:cs="Times New Roman"/>
          <w:color w:val="211F1F"/>
          <w:kern w:val="0"/>
          <w:sz w:val="32"/>
          <w:szCs w:val="32"/>
          <w:lang w:eastAsia="ru-RU"/>
          <w14:ligatures w14:val="none"/>
        </w:rPr>
      </w:pPr>
      <w:r w:rsidRPr="00BB5ADE">
        <w:rPr>
          <w:rFonts w:ascii="Times New Roman" w:eastAsia="Times New Roman" w:hAnsi="Times New Roman" w:cs="Times New Roman"/>
          <w:color w:val="211F1F"/>
          <w:kern w:val="0"/>
          <w:sz w:val="32"/>
          <w:szCs w:val="32"/>
          <w:lang w:eastAsia="ru-RU"/>
          <w14:ligatures w14:val="none"/>
        </w:rPr>
        <w:t>Ещё один метод — </w:t>
      </w:r>
      <w:r w:rsidRPr="002F390F">
        <w:rPr>
          <w:rFonts w:ascii="Times New Roman" w:eastAsia="Times New Roman" w:hAnsi="Times New Roman" w:cs="Times New Roman"/>
          <w:b/>
          <w:bCs/>
          <w:color w:val="006666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перефразирование</w:t>
      </w:r>
      <w:r w:rsidRPr="002F390F">
        <w:rPr>
          <w:rFonts w:ascii="Times New Roman" w:eastAsia="Times New Roman" w:hAnsi="Times New Roman" w:cs="Times New Roman"/>
          <w:b/>
          <w:bCs/>
          <w:color w:val="008080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,</w:t>
      </w:r>
      <w:r w:rsidRPr="002F390F">
        <w:rPr>
          <w:rFonts w:ascii="Times New Roman" w:eastAsia="Times New Roman" w:hAnsi="Times New Roman" w:cs="Times New Roman"/>
          <w:color w:val="008080"/>
          <w:kern w:val="0"/>
          <w:sz w:val="32"/>
          <w:szCs w:val="32"/>
          <w:lang w:eastAsia="ru-RU"/>
          <w14:ligatures w14:val="none"/>
        </w:rPr>
        <w:t> </w:t>
      </w:r>
      <w:r w:rsidRPr="00BB5ADE">
        <w:rPr>
          <w:rFonts w:ascii="Times New Roman" w:eastAsia="Times New Roman" w:hAnsi="Times New Roman" w:cs="Times New Roman"/>
          <w:color w:val="211F1F"/>
          <w:kern w:val="0"/>
          <w:sz w:val="32"/>
          <w:szCs w:val="32"/>
          <w:lang w:eastAsia="ru-RU"/>
          <w14:ligatures w14:val="none"/>
        </w:rPr>
        <w:t>когда взрослый пересказывает услышанное и спрашивает, правильно ли он всё понял.</w:t>
      </w:r>
    </w:p>
    <w:p w14:paraId="6C86B829" w14:textId="77777777" w:rsidR="00BB5ADE" w:rsidRPr="00BB5ADE" w:rsidRDefault="00BB5ADE" w:rsidP="002F390F">
      <w:pPr>
        <w:spacing w:before="100" w:beforeAutospacing="1" w:after="100" w:afterAutospacing="1" w:line="240" w:lineRule="auto"/>
        <w:ind w:left="-426" w:right="283"/>
        <w:jc w:val="both"/>
        <w:rPr>
          <w:rFonts w:ascii="Times New Roman" w:eastAsia="Times New Roman" w:hAnsi="Times New Roman" w:cs="Times New Roman"/>
          <w:color w:val="211F1F"/>
          <w:kern w:val="0"/>
          <w:sz w:val="32"/>
          <w:szCs w:val="32"/>
          <w:lang w:eastAsia="ru-RU"/>
          <w14:ligatures w14:val="none"/>
        </w:rPr>
      </w:pPr>
      <w:r w:rsidRPr="00BB5ADE">
        <w:rPr>
          <w:rFonts w:ascii="Times New Roman" w:eastAsia="Times New Roman" w:hAnsi="Times New Roman" w:cs="Times New Roman"/>
          <w:color w:val="211F1F"/>
          <w:kern w:val="0"/>
          <w:sz w:val="32"/>
          <w:szCs w:val="32"/>
          <w:lang w:eastAsia="ru-RU"/>
          <w14:ligatures w14:val="none"/>
        </w:rPr>
        <w:t>Применение техники активного слушания способствует установлению доверительного контакта между собеседниками.</w:t>
      </w:r>
    </w:p>
    <w:p w14:paraId="0753F2C3" w14:textId="77777777" w:rsidR="00BB5ADE" w:rsidRPr="00BB5ADE" w:rsidRDefault="00BB5ADE" w:rsidP="002F390F">
      <w:pPr>
        <w:spacing w:beforeAutospacing="1" w:after="0" w:afterAutospacing="1" w:line="240" w:lineRule="auto"/>
        <w:ind w:left="-426" w:right="283"/>
        <w:jc w:val="both"/>
        <w:rPr>
          <w:rFonts w:ascii="Times New Roman" w:eastAsia="Times New Roman" w:hAnsi="Times New Roman" w:cs="Times New Roman"/>
          <w:color w:val="211F1F"/>
          <w:kern w:val="0"/>
          <w:sz w:val="32"/>
          <w:szCs w:val="32"/>
          <w:lang w:eastAsia="ru-RU"/>
          <w14:ligatures w14:val="none"/>
        </w:rPr>
      </w:pPr>
      <w:r w:rsidRPr="00BB5ADE">
        <w:rPr>
          <w:rFonts w:ascii="Times New Roman" w:eastAsia="Times New Roman" w:hAnsi="Times New Roman" w:cs="Times New Roman"/>
          <w:color w:val="211F1F"/>
          <w:kern w:val="0"/>
          <w:sz w:val="32"/>
          <w:szCs w:val="32"/>
          <w:lang w:eastAsia="ru-RU"/>
          <w14:ligatures w14:val="none"/>
        </w:rPr>
        <w:t>Сейчас популярна </w:t>
      </w:r>
      <w:r w:rsidRPr="002F390F">
        <w:rPr>
          <w:rFonts w:ascii="Times New Roman" w:eastAsia="Times New Roman" w:hAnsi="Times New Roman" w:cs="Times New Roman"/>
          <w:b/>
          <w:bCs/>
          <w:color w:val="006666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техника «называния чувств».</w:t>
      </w:r>
      <w:r w:rsidRPr="002F390F">
        <w:rPr>
          <w:rFonts w:ascii="Times New Roman" w:eastAsia="Times New Roman" w:hAnsi="Times New Roman" w:cs="Times New Roman"/>
          <w:color w:val="006666"/>
          <w:kern w:val="0"/>
          <w:sz w:val="32"/>
          <w:szCs w:val="32"/>
          <w:lang w:eastAsia="ru-RU"/>
          <w14:ligatures w14:val="none"/>
        </w:rPr>
        <w:t> </w:t>
      </w:r>
      <w:r w:rsidRPr="00BB5ADE">
        <w:rPr>
          <w:rFonts w:ascii="Times New Roman" w:eastAsia="Times New Roman" w:hAnsi="Times New Roman" w:cs="Times New Roman"/>
          <w:color w:val="211F1F"/>
          <w:kern w:val="0"/>
          <w:sz w:val="32"/>
          <w:szCs w:val="32"/>
          <w:lang w:eastAsia="ru-RU"/>
          <w14:ligatures w14:val="none"/>
        </w:rPr>
        <w:t xml:space="preserve">Родители, показывая, что понимают настроение ребенка, говорят ему: «Я понимаю, что ты расстроен/зол/не можешь успокоиться». Затем называют причину и пути выхода из переживания: «Ты злишься из-за того, что я не отпустила тебя гулять. Когда успокоишься, я </w:t>
      </w:r>
      <w:r w:rsidRPr="00BB5ADE">
        <w:rPr>
          <w:rFonts w:ascii="Times New Roman" w:eastAsia="Times New Roman" w:hAnsi="Times New Roman" w:cs="Times New Roman"/>
          <w:color w:val="211F1F"/>
          <w:kern w:val="0"/>
          <w:sz w:val="32"/>
          <w:szCs w:val="32"/>
          <w:lang w:eastAsia="ru-RU"/>
          <w14:ligatures w14:val="none"/>
        </w:rPr>
        <w:lastRenderedPageBreak/>
        <w:t>постараюсь объяснить тебе свой поступок. Надеюсь, мы сможем понять друг друга».</w:t>
      </w:r>
    </w:p>
    <w:p w14:paraId="3A94E29B" w14:textId="77777777" w:rsidR="00BB5ADE" w:rsidRPr="00BB5ADE" w:rsidRDefault="00BB5ADE" w:rsidP="002F390F">
      <w:pPr>
        <w:spacing w:beforeAutospacing="1" w:after="0" w:afterAutospacing="1" w:line="240" w:lineRule="auto"/>
        <w:ind w:left="-426" w:right="283"/>
        <w:jc w:val="both"/>
        <w:rPr>
          <w:rFonts w:ascii="Times New Roman" w:eastAsia="Times New Roman" w:hAnsi="Times New Roman" w:cs="Times New Roman"/>
          <w:color w:val="211F1F"/>
          <w:kern w:val="0"/>
          <w:sz w:val="32"/>
          <w:szCs w:val="32"/>
          <w:lang w:eastAsia="ru-RU"/>
          <w14:ligatures w14:val="none"/>
        </w:rPr>
      </w:pPr>
      <w:r w:rsidRPr="002F390F">
        <w:rPr>
          <w:rFonts w:ascii="Times New Roman" w:eastAsia="Times New Roman" w:hAnsi="Times New Roman" w:cs="Times New Roman"/>
          <w:b/>
          <w:bCs/>
          <w:color w:val="006666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 xml:space="preserve">«Я – сообщения» </w:t>
      </w:r>
      <w:r w:rsidRPr="00BB5ADE">
        <w:rPr>
          <w:rFonts w:ascii="Times New Roman" w:eastAsia="Times New Roman" w:hAnsi="Times New Roman" w:cs="Times New Roman"/>
          <w:b/>
          <w:bCs/>
          <w:color w:val="211F1F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— </w:t>
      </w:r>
      <w:r w:rsidRPr="00BB5ADE">
        <w:rPr>
          <w:rFonts w:ascii="Times New Roman" w:eastAsia="Times New Roman" w:hAnsi="Times New Roman" w:cs="Times New Roman"/>
          <w:color w:val="211F1F"/>
          <w:kern w:val="0"/>
          <w:sz w:val="32"/>
          <w:szCs w:val="32"/>
          <w:lang w:eastAsia="ru-RU"/>
          <w14:ligatures w14:val="none"/>
        </w:rPr>
        <w:t>техника, помогающая выражать чувства и мысли без обвинений и агрессии. Она основана на четырёх правилах:</w:t>
      </w:r>
    </w:p>
    <w:p w14:paraId="7CC61DE3" w14:textId="77777777" w:rsidR="00BB5ADE" w:rsidRPr="00BB5ADE" w:rsidRDefault="00BB5ADE" w:rsidP="002F390F">
      <w:pPr>
        <w:spacing w:beforeAutospacing="1" w:after="0" w:afterAutospacing="1" w:line="240" w:lineRule="auto"/>
        <w:ind w:left="-426" w:right="283"/>
        <w:jc w:val="both"/>
        <w:rPr>
          <w:rFonts w:ascii="Times New Roman" w:eastAsia="Times New Roman" w:hAnsi="Times New Roman" w:cs="Times New Roman"/>
          <w:color w:val="211F1F"/>
          <w:kern w:val="0"/>
          <w:sz w:val="32"/>
          <w:szCs w:val="32"/>
          <w:lang w:eastAsia="ru-RU"/>
          <w14:ligatures w14:val="none"/>
        </w:rPr>
      </w:pPr>
      <w:r w:rsidRPr="006F308B">
        <w:rPr>
          <w:rFonts w:ascii="Times New Roman" w:eastAsia="Times New Roman" w:hAnsi="Times New Roman" w:cs="Times New Roman"/>
          <w:i/>
          <w:iCs/>
          <w:color w:val="FF6600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Обозначить свои эмоции</w:t>
      </w:r>
      <w:r w:rsidRPr="00BB5ADE">
        <w:rPr>
          <w:rFonts w:ascii="Times New Roman" w:eastAsia="Times New Roman" w:hAnsi="Times New Roman" w:cs="Times New Roman"/>
          <w:i/>
          <w:iCs/>
          <w:color w:val="211F1F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,</w:t>
      </w:r>
      <w:r w:rsidRPr="00BB5ADE">
        <w:rPr>
          <w:rFonts w:ascii="Times New Roman" w:eastAsia="Times New Roman" w:hAnsi="Times New Roman" w:cs="Times New Roman"/>
          <w:color w:val="211F1F"/>
          <w:kern w:val="0"/>
          <w:sz w:val="32"/>
          <w:szCs w:val="32"/>
          <w:lang w:eastAsia="ru-RU"/>
          <w14:ligatures w14:val="none"/>
        </w:rPr>
        <w:t> возникшие из-за действий оппонента. Например, «Я расстраиваюсь, когда опаздывают».</w:t>
      </w:r>
    </w:p>
    <w:p w14:paraId="5775758A" w14:textId="77777777" w:rsidR="00BB5ADE" w:rsidRPr="00BB5ADE" w:rsidRDefault="00BB5ADE" w:rsidP="002F390F">
      <w:pPr>
        <w:spacing w:beforeAutospacing="1" w:after="0" w:afterAutospacing="1" w:line="240" w:lineRule="auto"/>
        <w:ind w:left="-426" w:right="283"/>
        <w:jc w:val="both"/>
        <w:rPr>
          <w:rFonts w:ascii="Times New Roman" w:eastAsia="Times New Roman" w:hAnsi="Times New Roman" w:cs="Times New Roman"/>
          <w:color w:val="211F1F"/>
          <w:kern w:val="0"/>
          <w:sz w:val="32"/>
          <w:szCs w:val="32"/>
          <w:lang w:eastAsia="ru-RU"/>
          <w14:ligatures w14:val="none"/>
        </w:rPr>
      </w:pPr>
      <w:r w:rsidRPr="006F308B">
        <w:rPr>
          <w:rFonts w:ascii="Times New Roman" w:eastAsia="Times New Roman" w:hAnsi="Times New Roman" w:cs="Times New Roman"/>
          <w:i/>
          <w:iCs/>
          <w:color w:val="FF6600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Сообщить о фактах</w:t>
      </w:r>
      <w:r w:rsidRPr="00BB5ADE">
        <w:rPr>
          <w:rFonts w:ascii="Times New Roman" w:eastAsia="Times New Roman" w:hAnsi="Times New Roman" w:cs="Times New Roman"/>
          <w:i/>
          <w:iCs/>
          <w:color w:val="211F1F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:</w:t>
      </w:r>
      <w:r w:rsidRPr="00BB5ADE">
        <w:rPr>
          <w:rFonts w:ascii="Times New Roman" w:eastAsia="Times New Roman" w:hAnsi="Times New Roman" w:cs="Times New Roman"/>
          <w:color w:val="211F1F"/>
          <w:kern w:val="0"/>
          <w:sz w:val="32"/>
          <w:szCs w:val="32"/>
          <w:lang w:eastAsia="ru-RU"/>
          <w14:ligatures w14:val="none"/>
        </w:rPr>
        <w:t> описать ситуацию, вызвавшую недовольство. Нужно использовать безличные предложения и обобщения, чтобы не переходить на обвинения. Например, «Я злюсь, потому что ты всегда опаздываешь».</w:t>
      </w:r>
    </w:p>
    <w:p w14:paraId="502B1483" w14:textId="77777777" w:rsidR="00BB5ADE" w:rsidRPr="00BB5ADE" w:rsidRDefault="00BB5ADE" w:rsidP="002F390F">
      <w:pPr>
        <w:spacing w:beforeAutospacing="1" w:after="0" w:afterAutospacing="1" w:line="240" w:lineRule="auto"/>
        <w:ind w:left="-426" w:right="283"/>
        <w:jc w:val="both"/>
        <w:rPr>
          <w:rFonts w:ascii="Times New Roman" w:eastAsia="Times New Roman" w:hAnsi="Times New Roman" w:cs="Times New Roman"/>
          <w:color w:val="211F1F"/>
          <w:kern w:val="0"/>
          <w:sz w:val="32"/>
          <w:szCs w:val="32"/>
          <w:lang w:eastAsia="ru-RU"/>
          <w14:ligatures w14:val="none"/>
        </w:rPr>
      </w:pPr>
      <w:r w:rsidRPr="006F308B">
        <w:rPr>
          <w:rFonts w:ascii="Times New Roman" w:eastAsia="Times New Roman" w:hAnsi="Times New Roman" w:cs="Times New Roman"/>
          <w:i/>
          <w:iCs/>
          <w:color w:val="FF6600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Дать объяснение</w:t>
      </w:r>
      <w:r w:rsidRPr="00BB5ADE">
        <w:rPr>
          <w:rFonts w:ascii="Times New Roman" w:eastAsia="Times New Roman" w:hAnsi="Times New Roman" w:cs="Times New Roman"/>
          <w:i/>
          <w:iCs/>
          <w:color w:val="211F1F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, </w:t>
      </w:r>
      <w:r w:rsidRPr="00BB5ADE">
        <w:rPr>
          <w:rFonts w:ascii="Times New Roman" w:eastAsia="Times New Roman" w:hAnsi="Times New Roman" w:cs="Times New Roman"/>
          <w:color w:val="211F1F"/>
          <w:kern w:val="0"/>
          <w:sz w:val="32"/>
          <w:szCs w:val="32"/>
          <w:lang w:eastAsia="ru-RU"/>
          <w14:ligatures w14:val="none"/>
        </w:rPr>
        <w:t>почему задевает такое поведение: «…у меня мало времени, а я хочу подольше побыть с тобой».</w:t>
      </w:r>
    </w:p>
    <w:p w14:paraId="1FBEB637" w14:textId="77777777" w:rsidR="00BB5ADE" w:rsidRPr="00BB5ADE" w:rsidRDefault="00BB5ADE" w:rsidP="002F390F">
      <w:pPr>
        <w:spacing w:beforeAutospacing="1" w:after="0" w:afterAutospacing="1" w:line="240" w:lineRule="auto"/>
        <w:ind w:left="-426" w:right="283"/>
        <w:jc w:val="both"/>
        <w:rPr>
          <w:rFonts w:ascii="Times New Roman" w:eastAsia="Times New Roman" w:hAnsi="Times New Roman" w:cs="Times New Roman"/>
          <w:color w:val="211F1F"/>
          <w:kern w:val="0"/>
          <w:sz w:val="32"/>
          <w:szCs w:val="32"/>
          <w:lang w:eastAsia="ru-RU"/>
          <w14:ligatures w14:val="none"/>
        </w:rPr>
      </w:pPr>
      <w:r w:rsidRPr="006F308B">
        <w:rPr>
          <w:rFonts w:ascii="Times New Roman" w:eastAsia="Times New Roman" w:hAnsi="Times New Roman" w:cs="Times New Roman"/>
          <w:i/>
          <w:iCs/>
          <w:color w:val="FF6600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Выразить желание</w:t>
      </w:r>
      <w:r w:rsidRPr="00BB5ADE">
        <w:rPr>
          <w:rFonts w:ascii="Times New Roman" w:eastAsia="Times New Roman" w:hAnsi="Times New Roman" w:cs="Times New Roman"/>
          <w:color w:val="211F1F"/>
          <w:kern w:val="0"/>
          <w:sz w:val="32"/>
          <w:szCs w:val="32"/>
          <w:lang w:eastAsia="ru-RU"/>
          <w14:ligatures w14:val="none"/>
        </w:rPr>
        <w:t>: рассказать, какое поведение считаете предпочтительным: «Хотелось бы, чтобы меня предупреждали об опоздании».</w:t>
      </w:r>
    </w:p>
    <w:p w14:paraId="72612089" w14:textId="77777777" w:rsidR="00BB5ADE" w:rsidRPr="00BB5ADE" w:rsidRDefault="00BB5ADE" w:rsidP="002F390F">
      <w:pPr>
        <w:spacing w:before="100" w:beforeAutospacing="1" w:after="100" w:afterAutospacing="1" w:line="240" w:lineRule="auto"/>
        <w:ind w:left="-426" w:right="283"/>
        <w:jc w:val="both"/>
        <w:rPr>
          <w:rFonts w:ascii="Times New Roman" w:eastAsia="Times New Roman" w:hAnsi="Times New Roman" w:cs="Times New Roman"/>
          <w:color w:val="211F1F"/>
          <w:kern w:val="0"/>
          <w:sz w:val="32"/>
          <w:szCs w:val="32"/>
          <w:lang w:eastAsia="ru-RU"/>
          <w14:ligatures w14:val="none"/>
        </w:rPr>
      </w:pPr>
      <w:r w:rsidRPr="00BB5ADE">
        <w:rPr>
          <w:rFonts w:ascii="Times New Roman" w:eastAsia="Times New Roman" w:hAnsi="Times New Roman" w:cs="Times New Roman"/>
          <w:color w:val="211F1F"/>
          <w:kern w:val="0"/>
          <w:sz w:val="32"/>
          <w:szCs w:val="32"/>
          <w:lang w:eastAsia="ru-RU"/>
          <w14:ligatures w14:val="none"/>
        </w:rPr>
        <w:t>Использование «Я-сообщений» помогает улучшить отношения, снизить уровень агрессии и конфликтов, а также повысить шансы на конструктивный диалог.</w:t>
      </w:r>
    </w:p>
    <w:p w14:paraId="132A2FB1" w14:textId="7490738F" w:rsidR="00BB5ADE" w:rsidRPr="00BB5ADE" w:rsidRDefault="00BB5ADE" w:rsidP="002F390F">
      <w:pPr>
        <w:spacing w:beforeAutospacing="1" w:after="0" w:afterAutospacing="1" w:line="240" w:lineRule="auto"/>
        <w:ind w:left="-426" w:right="283"/>
        <w:jc w:val="both"/>
        <w:rPr>
          <w:rFonts w:ascii="Times New Roman" w:eastAsia="Times New Roman" w:hAnsi="Times New Roman" w:cs="Times New Roman"/>
          <w:color w:val="211F1F"/>
          <w:kern w:val="0"/>
          <w:sz w:val="32"/>
          <w:szCs w:val="32"/>
          <w:lang w:eastAsia="ru-RU"/>
          <w14:ligatures w14:val="none"/>
        </w:rPr>
      </w:pPr>
      <w:r w:rsidRPr="00E120A5">
        <w:rPr>
          <w:rFonts w:ascii="Times New Roman" w:eastAsia="Times New Roman" w:hAnsi="Times New Roman" w:cs="Times New Roman"/>
          <w:b/>
          <w:bCs/>
          <w:color w:val="006666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«Прочитывайте» мимику и жесты ребёнка</w:t>
      </w:r>
      <w:r w:rsidRPr="002F390F">
        <w:rPr>
          <w:rFonts w:ascii="Times New Roman" w:eastAsia="Times New Roman" w:hAnsi="Times New Roman" w:cs="Times New Roman"/>
          <w:b/>
          <w:bCs/>
          <w:color w:val="008080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.</w:t>
      </w:r>
      <w:r w:rsidRPr="002F390F">
        <w:rPr>
          <w:rFonts w:ascii="Times New Roman" w:eastAsia="Times New Roman" w:hAnsi="Times New Roman" w:cs="Times New Roman"/>
          <w:color w:val="008080"/>
          <w:kern w:val="0"/>
          <w:sz w:val="32"/>
          <w:szCs w:val="32"/>
          <w:lang w:eastAsia="ru-RU"/>
          <w14:ligatures w14:val="none"/>
        </w:rPr>
        <w:t> </w:t>
      </w:r>
      <w:r w:rsidRPr="00BB5ADE">
        <w:rPr>
          <w:rFonts w:ascii="Times New Roman" w:eastAsia="Times New Roman" w:hAnsi="Times New Roman" w:cs="Times New Roman"/>
          <w:color w:val="211F1F"/>
          <w:kern w:val="0"/>
          <w:sz w:val="32"/>
          <w:szCs w:val="32"/>
          <w:lang w:eastAsia="ru-RU"/>
          <w14:ligatures w14:val="none"/>
        </w:rPr>
        <w:t>Взрослым стоит обращать внимание на мимику и жесты ребёнка, так как язык тела порой красноречивее слов. Даже если ребёнок уверяет вас, что всё в порядке, при внимательном рассмотрении можно иногда заметить сигналы неблагополучия. Эти знаки крайне важны для понимания переживаний детей и предотвращения стрессовых ситуаций</w:t>
      </w:r>
      <w:r w:rsidR="006F308B">
        <w:rPr>
          <w:rFonts w:ascii="Times New Roman" w:eastAsia="Times New Roman" w:hAnsi="Times New Roman" w:cs="Times New Roman"/>
          <w:color w:val="211F1F"/>
          <w:kern w:val="0"/>
          <w:sz w:val="32"/>
          <w:szCs w:val="32"/>
          <w:lang w:eastAsia="ru-RU"/>
          <w14:ligatures w14:val="none"/>
        </w:rPr>
        <w:t>.</w:t>
      </w:r>
    </w:p>
    <w:p w14:paraId="54745FF5" w14:textId="39C061CA" w:rsidR="00BB5ADE" w:rsidRPr="00BB5ADE" w:rsidRDefault="00BB5ADE" w:rsidP="002F390F">
      <w:pPr>
        <w:spacing w:before="100" w:beforeAutospacing="1" w:after="100" w:afterAutospacing="1" w:line="240" w:lineRule="auto"/>
        <w:ind w:left="-426" w:right="283"/>
        <w:jc w:val="both"/>
        <w:rPr>
          <w:rFonts w:ascii="Times New Roman" w:eastAsia="Times New Roman" w:hAnsi="Times New Roman" w:cs="Times New Roman"/>
          <w:color w:val="211F1F"/>
          <w:kern w:val="0"/>
          <w:sz w:val="32"/>
          <w:szCs w:val="32"/>
          <w:lang w:eastAsia="ru-RU"/>
          <w14:ligatures w14:val="none"/>
        </w:rPr>
      </w:pPr>
      <w:r w:rsidRPr="00BB5ADE">
        <w:rPr>
          <w:rFonts w:ascii="Times New Roman" w:eastAsia="Times New Roman" w:hAnsi="Times New Roman" w:cs="Times New Roman"/>
          <w:color w:val="211F1F"/>
          <w:kern w:val="0"/>
          <w:sz w:val="32"/>
          <w:szCs w:val="32"/>
          <w:lang w:eastAsia="ru-RU"/>
          <w14:ligatures w14:val="none"/>
        </w:rPr>
        <w:t>Чтобы предотвратить кризис, достаточно сказать: «Давай обсудим это». Обсуждение необходимо, если чадо скрывает что-то от вас</w:t>
      </w:r>
      <w:r w:rsidR="00645675">
        <w:rPr>
          <w:rFonts w:ascii="Times New Roman" w:eastAsia="Times New Roman" w:hAnsi="Times New Roman" w:cs="Times New Roman"/>
          <w:color w:val="211F1F"/>
          <w:kern w:val="0"/>
          <w:sz w:val="32"/>
          <w:szCs w:val="32"/>
          <w:lang w:eastAsia="ru-RU"/>
          <w14:ligatures w14:val="none"/>
        </w:rPr>
        <w:t>.</w:t>
      </w:r>
    </w:p>
    <w:p w14:paraId="0F921EDC" w14:textId="77777777" w:rsidR="00BB5ADE" w:rsidRPr="00BB5ADE" w:rsidRDefault="00BB5ADE" w:rsidP="002F390F">
      <w:pPr>
        <w:spacing w:before="100" w:beforeAutospacing="1" w:after="100" w:afterAutospacing="1" w:line="240" w:lineRule="auto"/>
        <w:ind w:left="-426" w:right="283"/>
        <w:jc w:val="both"/>
        <w:rPr>
          <w:rFonts w:ascii="Times New Roman" w:eastAsia="Times New Roman" w:hAnsi="Times New Roman" w:cs="Times New Roman"/>
          <w:color w:val="211F1F"/>
          <w:kern w:val="0"/>
          <w:sz w:val="32"/>
          <w:szCs w:val="32"/>
          <w:lang w:eastAsia="ru-RU"/>
          <w14:ligatures w14:val="none"/>
        </w:rPr>
      </w:pPr>
      <w:r w:rsidRPr="00BB5ADE">
        <w:rPr>
          <w:rFonts w:ascii="Times New Roman" w:eastAsia="Times New Roman" w:hAnsi="Times New Roman" w:cs="Times New Roman"/>
          <w:color w:val="211F1F"/>
          <w:kern w:val="0"/>
          <w:sz w:val="32"/>
          <w:szCs w:val="32"/>
          <w:lang w:eastAsia="ru-RU"/>
          <w14:ligatures w14:val="none"/>
        </w:rPr>
        <w:t>Ещё один важный момент — несовпадение мимики и жестов ребёнка с его словами. Это несоответствие служит сигналом для особого внимания родителей.</w:t>
      </w:r>
    </w:p>
    <w:p w14:paraId="73B6A420" w14:textId="2AC51748" w:rsidR="00BB5ADE" w:rsidRPr="00BB5ADE" w:rsidRDefault="00BB5ADE" w:rsidP="002F390F">
      <w:pPr>
        <w:spacing w:beforeAutospacing="1" w:after="0" w:afterAutospacing="1" w:line="240" w:lineRule="auto"/>
        <w:ind w:left="-426" w:right="283"/>
        <w:jc w:val="both"/>
        <w:rPr>
          <w:rFonts w:ascii="Times New Roman" w:eastAsia="Times New Roman" w:hAnsi="Times New Roman" w:cs="Times New Roman"/>
          <w:color w:val="211F1F"/>
          <w:kern w:val="0"/>
          <w:sz w:val="32"/>
          <w:szCs w:val="32"/>
          <w:lang w:eastAsia="ru-RU"/>
          <w14:ligatures w14:val="none"/>
        </w:rPr>
      </w:pPr>
      <w:r w:rsidRPr="00E120A5">
        <w:rPr>
          <w:rFonts w:ascii="Times New Roman" w:eastAsia="Times New Roman" w:hAnsi="Times New Roman" w:cs="Times New Roman"/>
          <w:b/>
          <w:bCs/>
          <w:color w:val="006666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Устанавливайте зрительный и тактильный контакты</w:t>
      </w:r>
      <w:r w:rsidRPr="002F390F">
        <w:rPr>
          <w:rFonts w:ascii="Times New Roman" w:eastAsia="Times New Roman" w:hAnsi="Times New Roman" w:cs="Times New Roman"/>
          <w:b/>
          <w:bCs/>
          <w:color w:val="008080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.</w:t>
      </w:r>
      <w:r w:rsidRPr="00BB5ADE">
        <w:rPr>
          <w:rFonts w:ascii="Times New Roman" w:eastAsia="Times New Roman" w:hAnsi="Times New Roman" w:cs="Times New Roman"/>
          <w:b/>
          <w:bCs/>
          <w:color w:val="211F1F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 </w:t>
      </w:r>
      <w:r w:rsidRPr="00BB5ADE">
        <w:rPr>
          <w:rFonts w:ascii="Times New Roman" w:eastAsia="Times New Roman" w:hAnsi="Times New Roman" w:cs="Times New Roman"/>
          <w:color w:val="211F1F"/>
          <w:kern w:val="0"/>
          <w:sz w:val="32"/>
          <w:szCs w:val="32"/>
          <w:lang w:eastAsia="ru-RU"/>
          <w14:ligatures w14:val="none"/>
        </w:rPr>
        <w:t xml:space="preserve">В раннем детстве родители берут ребёнка на руки, обнимают, целуют и держат </w:t>
      </w:r>
      <w:r w:rsidRPr="00BB5ADE">
        <w:rPr>
          <w:rFonts w:ascii="Times New Roman" w:eastAsia="Times New Roman" w:hAnsi="Times New Roman" w:cs="Times New Roman"/>
          <w:color w:val="211F1F"/>
          <w:kern w:val="0"/>
          <w:sz w:val="32"/>
          <w:szCs w:val="32"/>
          <w:lang w:eastAsia="ru-RU"/>
          <w14:ligatures w14:val="none"/>
        </w:rPr>
        <w:lastRenderedPageBreak/>
        <w:t>за руку, они обмениваются улыбками, тёплыми словами. Подрастая, ребёнок нередко начинает избегать объятий, не реагирует на улыбки. Меняйте тактику</w:t>
      </w:r>
      <w:r w:rsidR="00645675">
        <w:rPr>
          <w:rFonts w:ascii="Times New Roman" w:eastAsia="Times New Roman" w:hAnsi="Times New Roman" w:cs="Times New Roman"/>
          <w:color w:val="211F1F"/>
          <w:kern w:val="0"/>
          <w:sz w:val="32"/>
          <w:szCs w:val="32"/>
          <w:lang w:eastAsia="ru-RU"/>
          <w14:ligatures w14:val="none"/>
        </w:rPr>
        <w:t xml:space="preserve">. </w:t>
      </w:r>
      <w:r w:rsidRPr="00BB5ADE">
        <w:rPr>
          <w:rFonts w:ascii="Times New Roman" w:eastAsia="Times New Roman" w:hAnsi="Times New Roman" w:cs="Times New Roman"/>
          <w:color w:val="211F1F"/>
          <w:kern w:val="0"/>
          <w:sz w:val="32"/>
          <w:szCs w:val="32"/>
          <w:lang w:eastAsia="ru-RU"/>
          <w14:ligatures w14:val="none"/>
        </w:rPr>
        <w:t>Несмотря на отстраненность, даже самые замкнутые дети нуждаются в тактильном контакте с родителями.</w:t>
      </w:r>
    </w:p>
    <w:p w14:paraId="40C36765" w14:textId="7F178789" w:rsidR="00BB5ADE" w:rsidRPr="00BB5ADE" w:rsidRDefault="00BB5ADE" w:rsidP="002F390F">
      <w:pPr>
        <w:spacing w:before="100" w:beforeAutospacing="1" w:after="100" w:afterAutospacing="1" w:line="240" w:lineRule="auto"/>
        <w:ind w:left="-426" w:right="283"/>
        <w:jc w:val="both"/>
        <w:rPr>
          <w:rFonts w:ascii="Times New Roman" w:eastAsia="Times New Roman" w:hAnsi="Times New Roman" w:cs="Times New Roman"/>
          <w:color w:val="211F1F"/>
          <w:kern w:val="0"/>
          <w:sz w:val="32"/>
          <w:szCs w:val="32"/>
          <w:lang w:eastAsia="ru-RU"/>
          <w14:ligatures w14:val="none"/>
        </w:rPr>
      </w:pPr>
      <w:r w:rsidRPr="00BB5ADE">
        <w:rPr>
          <w:rFonts w:ascii="Times New Roman" w:eastAsia="Times New Roman" w:hAnsi="Times New Roman" w:cs="Times New Roman"/>
          <w:color w:val="211F1F"/>
          <w:kern w:val="0"/>
          <w:sz w:val="32"/>
          <w:szCs w:val="32"/>
          <w:lang w:eastAsia="ru-RU"/>
          <w14:ligatures w14:val="none"/>
        </w:rPr>
        <w:t xml:space="preserve">Улыбки, объятия, зрительный контакт, кивки и добрые слова имеют большое значение для развития ребенка и его безопасности. </w:t>
      </w:r>
    </w:p>
    <w:p w14:paraId="23626CA1" w14:textId="77777777" w:rsidR="00BB5ADE" w:rsidRPr="00BB5ADE" w:rsidRDefault="00BB5ADE" w:rsidP="002F390F">
      <w:pPr>
        <w:spacing w:beforeAutospacing="1" w:after="0" w:afterAutospacing="1" w:line="240" w:lineRule="auto"/>
        <w:ind w:left="-426" w:right="283"/>
        <w:jc w:val="both"/>
        <w:rPr>
          <w:rFonts w:ascii="Times New Roman" w:eastAsia="Times New Roman" w:hAnsi="Times New Roman" w:cs="Times New Roman"/>
          <w:color w:val="211F1F"/>
          <w:kern w:val="0"/>
          <w:sz w:val="32"/>
          <w:szCs w:val="32"/>
          <w:lang w:eastAsia="ru-RU"/>
          <w14:ligatures w14:val="none"/>
        </w:rPr>
      </w:pPr>
      <w:r w:rsidRPr="00E120A5">
        <w:rPr>
          <w:rFonts w:ascii="Times New Roman" w:eastAsia="Times New Roman" w:hAnsi="Times New Roman" w:cs="Times New Roman"/>
          <w:b/>
          <w:bCs/>
          <w:color w:val="006666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 xml:space="preserve">Следите за тоном </w:t>
      </w:r>
      <w:r w:rsidRPr="00BB5ADE">
        <w:rPr>
          <w:rFonts w:ascii="Times New Roman" w:eastAsia="Times New Roman" w:hAnsi="Times New Roman" w:cs="Times New Roman"/>
          <w:b/>
          <w:bCs/>
          <w:color w:val="211F1F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– </w:t>
      </w:r>
      <w:r w:rsidRPr="00BB5ADE">
        <w:rPr>
          <w:rFonts w:ascii="Times New Roman" w:eastAsia="Times New Roman" w:hAnsi="Times New Roman" w:cs="Times New Roman"/>
          <w:color w:val="211F1F"/>
          <w:kern w:val="0"/>
          <w:sz w:val="32"/>
          <w:szCs w:val="32"/>
          <w:lang w:eastAsia="ru-RU"/>
          <w14:ligatures w14:val="none"/>
        </w:rPr>
        <w:t>он иногда важнее слов. Не используйте в разговорах с ребенком насмешливые или пренебрежительные нотки – это очень обижает.</w:t>
      </w:r>
    </w:p>
    <w:p w14:paraId="628C3283" w14:textId="77777777" w:rsidR="00E120A5" w:rsidRDefault="00BB5ADE" w:rsidP="002F390F">
      <w:pPr>
        <w:spacing w:before="100" w:beforeAutospacing="1" w:after="100" w:afterAutospacing="1" w:line="240" w:lineRule="auto"/>
        <w:ind w:left="-426" w:right="283"/>
        <w:jc w:val="both"/>
        <w:rPr>
          <w:rFonts w:ascii="Times New Roman" w:eastAsia="Times New Roman" w:hAnsi="Times New Roman" w:cs="Times New Roman"/>
          <w:color w:val="211F1F"/>
          <w:kern w:val="0"/>
          <w:sz w:val="32"/>
          <w:szCs w:val="32"/>
          <w:lang w:eastAsia="ru-RU"/>
          <w14:ligatures w14:val="none"/>
        </w:rPr>
      </w:pPr>
      <w:r w:rsidRPr="00BB5ADE">
        <w:rPr>
          <w:rFonts w:ascii="Times New Roman" w:eastAsia="Times New Roman" w:hAnsi="Times New Roman" w:cs="Times New Roman"/>
          <w:color w:val="211F1F"/>
          <w:kern w:val="0"/>
          <w:sz w:val="32"/>
          <w:szCs w:val="32"/>
          <w:lang w:eastAsia="ru-RU"/>
          <w14:ligatures w14:val="none"/>
        </w:rPr>
        <w:t xml:space="preserve">Если высказываете неодобрение или обесцениваете проблему, важную для ребёнка, именно тон чада покажет его истинное отношение к предмету разговора. Ребёнок ещё не умеет контролировать интонации, поэтому родителям легко его «прочитать». </w:t>
      </w:r>
    </w:p>
    <w:p w14:paraId="11EE1549" w14:textId="7539EE00" w:rsidR="00BB5ADE" w:rsidRDefault="00BB5ADE" w:rsidP="00E120A5">
      <w:pPr>
        <w:spacing w:before="100" w:beforeAutospacing="1" w:after="100" w:afterAutospacing="1" w:line="240" w:lineRule="auto"/>
        <w:ind w:left="-426" w:right="283" w:firstLine="426"/>
        <w:jc w:val="both"/>
        <w:rPr>
          <w:rFonts w:ascii="Times New Roman" w:eastAsia="Times New Roman" w:hAnsi="Times New Roman" w:cs="Times New Roman"/>
          <w:color w:val="211F1F"/>
          <w:kern w:val="0"/>
          <w:sz w:val="32"/>
          <w:szCs w:val="32"/>
          <w:lang w:eastAsia="ru-RU"/>
          <w14:ligatures w14:val="none"/>
        </w:rPr>
      </w:pPr>
      <w:r w:rsidRPr="00BB5ADE">
        <w:rPr>
          <w:rFonts w:ascii="Times New Roman" w:eastAsia="Times New Roman" w:hAnsi="Times New Roman" w:cs="Times New Roman"/>
          <w:color w:val="211F1F"/>
          <w:kern w:val="0"/>
          <w:sz w:val="32"/>
          <w:szCs w:val="32"/>
          <w:lang w:eastAsia="ru-RU"/>
          <w14:ligatures w14:val="none"/>
        </w:rPr>
        <w:t>Именно интонации подскажут, что разговор идёт не так, как хотелось бы, и нужно сделать паузу, обдумать ситуацию. Время для размышлений необходимо и детям, и их родителям.</w:t>
      </w:r>
    </w:p>
    <w:p w14:paraId="131FC338" w14:textId="57C0504F" w:rsidR="00645675" w:rsidRDefault="00645675" w:rsidP="00E120A5">
      <w:pPr>
        <w:spacing w:before="100" w:beforeAutospacing="1" w:after="100" w:afterAutospacing="1" w:line="240" w:lineRule="auto"/>
        <w:ind w:left="-426" w:right="283" w:firstLine="426"/>
        <w:jc w:val="both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645675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t>Контакт с ребенком — это не разовая акция, а ежедневная работа. Главное — показать, что вы любите его не за послушание, а просто потому, что он есть. И помните: идеальных родителей не существует, но искренность и готовность меняться творят чудеса.</w:t>
      </w:r>
    </w:p>
    <w:p w14:paraId="76870A95" w14:textId="3049CFBF" w:rsidR="00BB7A37" w:rsidRDefault="00BB7A37" w:rsidP="00766FF4">
      <w:pPr>
        <w:spacing w:before="100" w:beforeAutospacing="1" w:after="100" w:afterAutospacing="1" w:line="240" w:lineRule="auto"/>
        <w:ind w:left="426" w:right="283" w:firstLine="426"/>
        <w:jc w:val="both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  <w:r>
        <w:rPr>
          <w:noProof/>
        </w:rPr>
        <w:drawing>
          <wp:inline distT="0" distB="0" distL="0" distR="0" wp14:anchorId="187A6CE4" wp14:editId="2BB01702">
            <wp:extent cx="4251113" cy="3188335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1553" cy="321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B7A37" w:rsidSect="003860C7">
      <w:pgSz w:w="11906" w:h="16838"/>
      <w:pgMar w:top="1134" w:right="850" w:bottom="1134" w:left="1701" w:header="708" w:footer="708" w:gutter="0"/>
      <w:pgBorders w:offsetFrom="page">
        <w:top w:val="checkedBarColor" w:sz="14" w:space="24" w:color="auto"/>
        <w:left w:val="checkedBarColor" w:sz="14" w:space="24" w:color="auto"/>
        <w:bottom w:val="checkedBarColor" w:sz="14" w:space="24" w:color="auto"/>
        <w:right w:val="checkedBarColor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B10"/>
    <w:rsid w:val="000B3A36"/>
    <w:rsid w:val="002F390F"/>
    <w:rsid w:val="003860C7"/>
    <w:rsid w:val="00645675"/>
    <w:rsid w:val="006F308B"/>
    <w:rsid w:val="00703014"/>
    <w:rsid w:val="00766FF4"/>
    <w:rsid w:val="0096746F"/>
    <w:rsid w:val="009A5B5F"/>
    <w:rsid w:val="009B6777"/>
    <w:rsid w:val="00BB5ADE"/>
    <w:rsid w:val="00BB7A37"/>
    <w:rsid w:val="00E120A5"/>
    <w:rsid w:val="00EC3B10"/>
    <w:rsid w:val="00F23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5FFBB"/>
  <w15:chartTrackingRefBased/>
  <w15:docId w15:val="{1E35E633-3A5E-4EAB-8115-1433FB6FF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1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66554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0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868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9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2044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897</Words>
  <Characters>5117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7</cp:revision>
  <dcterms:created xsi:type="dcterms:W3CDTF">2025-07-16T13:06:00Z</dcterms:created>
  <dcterms:modified xsi:type="dcterms:W3CDTF">2025-07-21T06:06:00Z</dcterms:modified>
</cp:coreProperties>
</file>