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E4BDE" w14:textId="7040BDC0" w:rsidR="008A13D6" w:rsidRPr="008A13D6" w:rsidRDefault="008B2DAD" w:rsidP="008A13D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D6">
        <w:rPr>
          <w:rFonts w:ascii="Times New Roman" w:hAnsi="Times New Roman" w:cs="Times New Roman"/>
          <w:b/>
          <w:sz w:val="28"/>
          <w:szCs w:val="28"/>
        </w:rPr>
        <w:t>Веселая математика дома</w:t>
      </w:r>
    </w:p>
    <w:p w14:paraId="7EBC6236" w14:textId="4A561948" w:rsidR="008A13D6" w:rsidRPr="008A13D6" w:rsidRDefault="008A13D6" w:rsidP="008A13D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3D6">
        <w:rPr>
          <w:rFonts w:ascii="Times New Roman" w:hAnsi="Times New Roman" w:cs="Times New Roman"/>
          <w:sz w:val="24"/>
          <w:szCs w:val="24"/>
        </w:rPr>
        <w:t>Практические рекомендации</w:t>
      </w:r>
      <w:r w:rsidR="003C5693">
        <w:rPr>
          <w:rFonts w:ascii="Times New Roman" w:hAnsi="Times New Roman" w:cs="Times New Roman"/>
          <w:sz w:val="24"/>
          <w:szCs w:val="24"/>
        </w:rPr>
        <w:t xml:space="preserve"> для родителей</w:t>
      </w:r>
    </w:p>
    <w:p w14:paraId="0F21B941" w14:textId="77777777" w:rsidR="008A13D6" w:rsidRDefault="008B2DAD" w:rsidP="008A13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 xml:space="preserve">         Математика для маленьких детей довольно сложная наука</w:t>
      </w:r>
      <w:r w:rsidR="008A13D6">
        <w:rPr>
          <w:rFonts w:ascii="Times New Roman" w:hAnsi="Times New Roman" w:cs="Times New Roman"/>
          <w:sz w:val="28"/>
          <w:szCs w:val="28"/>
        </w:rPr>
        <w:t xml:space="preserve">. </w:t>
      </w:r>
      <w:r w:rsidRPr="008A13D6">
        <w:rPr>
          <w:rFonts w:ascii="Times New Roman" w:hAnsi="Times New Roman" w:cs="Times New Roman"/>
          <w:sz w:val="28"/>
          <w:szCs w:val="28"/>
        </w:rPr>
        <w:t>Кроме того, далеко не все дети имеют математический склад ума, и не у всех есть природная тяга к точным наукам.</w:t>
      </w:r>
      <w:r w:rsidR="008A13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9BD99" w14:textId="77777777" w:rsidR="008A13D6" w:rsidRDefault="008B2DAD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>Домашняя обстановка способствует раскрепощению ребенка, он усваивает учебный материал в индивидуальном для себя темпе, закрепляет знания</w:t>
      </w:r>
      <w:r w:rsidR="008A13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9A849E" w14:textId="77777777" w:rsidR="008A13D6" w:rsidRDefault="008B2DAD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>Указанные игры доступны для ребенка младшего дошкольного возраста и не требуют длительной подготовки, изготовления сложного дидактического материала.</w:t>
      </w:r>
    </w:p>
    <w:p w14:paraId="5F3B1D70" w14:textId="77777777" w:rsidR="008A13D6" w:rsidRDefault="008B2DAD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Хвалите его, ни в коем случае не ругайте за допущенные ошибки, а только показывайте, как их исправить, как улучшить результат, поощряйте поиск решения. </w:t>
      </w:r>
    </w:p>
    <w:p w14:paraId="6A88BBE1" w14:textId="59DEDD91" w:rsidR="008A13D6" w:rsidRDefault="008B2DAD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>Дети эмоционально отзывчивы, поэтому если Вы сейчас не настроены на игру, то лучше отложите занятие. Игровое общение должно быть интересным для всех участников игры.</w:t>
      </w:r>
      <w:r w:rsidR="008A13D6">
        <w:rPr>
          <w:rFonts w:ascii="Times New Roman" w:hAnsi="Times New Roman" w:cs="Times New Roman"/>
          <w:sz w:val="28"/>
          <w:szCs w:val="28"/>
        </w:rPr>
        <w:t xml:space="preserve"> </w:t>
      </w:r>
      <w:r w:rsidRPr="008A13D6">
        <w:rPr>
          <w:rFonts w:ascii="Times New Roman" w:hAnsi="Times New Roman" w:cs="Times New Roman"/>
          <w:sz w:val="28"/>
          <w:szCs w:val="28"/>
        </w:rPr>
        <w:t>Играйте с ребенком с удовольствием!</w:t>
      </w:r>
      <w:r w:rsidR="008A13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6E648" w14:textId="1E64F04F" w:rsidR="00FD4947" w:rsidRDefault="00FD4947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947">
        <w:rPr>
          <w:rFonts w:ascii="Times New Roman" w:hAnsi="Times New Roman" w:cs="Times New Roman"/>
          <w:sz w:val="28"/>
          <w:szCs w:val="28"/>
        </w:rPr>
        <w:t>ИГРА как один из наиболее естественных видов деятельности детей способствует становлению и развитию интеллектуальных и личностных проявлений, самовыражению, самостоятельности.</w:t>
      </w:r>
    </w:p>
    <w:p w14:paraId="2D89FBCA" w14:textId="77777777" w:rsidR="00FD4947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947">
        <w:rPr>
          <w:rFonts w:ascii="Times New Roman" w:hAnsi="Times New Roman" w:cs="Times New Roman"/>
          <w:sz w:val="28"/>
          <w:szCs w:val="28"/>
        </w:rPr>
        <w:t xml:space="preserve">Эта развивающая функция в полной мере свойственна и занимательным математическим играм. Игры математического содержания помогают воспитывать у детей познавательный интерес, способность к исследовательскому и творческому поиску, желание и умение учиться. </w:t>
      </w:r>
    </w:p>
    <w:p w14:paraId="218D4B74" w14:textId="77777777" w:rsidR="00FD4947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947">
        <w:rPr>
          <w:rFonts w:ascii="Times New Roman" w:hAnsi="Times New Roman" w:cs="Times New Roman"/>
          <w:sz w:val="28"/>
          <w:szCs w:val="28"/>
        </w:rPr>
        <w:t xml:space="preserve">Необычная игровая ситуация с элементами проблемности, присущая занимательной задаче, интересна детям. </w:t>
      </w:r>
    </w:p>
    <w:p w14:paraId="2163BFB9" w14:textId="132E4022" w:rsid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947">
        <w:rPr>
          <w:rFonts w:ascii="Times New Roman" w:hAnsi="Times New Roman" w:cs="Times New Roman"/>
          <w:sz w:val="28"/>
          <w:szCs w:val="28"/>
        </w:rPr>
        <w:t>В играх можно все потрогать, посмотреть, подвигаться, пообщаться с другими. Такой способ, несомненно, помогает лучшему усвоению.</w:t>
      </w:r>
    </w:p>
    <w:p w14:paraId="492DA6B2" w14:textId="77777777" w:rsidR="008A13D6" w:rsidRDefault="008B2DAD" w:rsidP="008A13D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r w:rsidR="008A13D6" w:rsidRPr="008A13D6">
        <w:rPr>
          <w:rFonts w:ascii="Times New Roman" w:hAnsi="Times New Roman" w:cs="Times New Roman"/>
          <w:b/>
          <w:sz w:val="28"/>
          <w:szCs w:val="28"/>
        </w:rPr>
        <w:t>для формирования элементарных</w:t>
      </w:r>
      <w:r w:rsidRPr="008A13D6">
        <w:rPr>
          <w:rFonts w:ascii="Times New Roman" w:hAnsi="Times New Roman" w:cs="Times New Roman"/>
          <w:b/>
          <w:sz w:val="28"/>
          <w:szCs w:val="28"/>
        </w:rPr>
        <w:t xml:space="preserve"> математических представлений</w:t>
      </w:r>
      <w:r w:rsidR="008A13D6">
        <w:rPr>
          <w:rFonts w:ascii="Times New Roman" w:hAnsi="Times New Roman" w:cs="Times New Roman"/>
          <w:b/>
          <w:sz w:val="28"/>
          <w:szCs w:val="28"/>
        </w:rPr>
        <w:t>:</w:t>
      </w:r>
      <w:r w:rsidRPr="008A13D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7217E3" w14:textId="4C40D79B" w:rsidR="00FD4947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0D2">
        <w:rPr>
          <w:rFonts w:ascii="Times New Roman" w:hAnsi="Times New Roman" w:cs="Times New Roman"/>
          <w:sz w:val="28"/>
          <w:szCs w:val="28"/>
        </w:rPr>
        <w:t>Игры</w:t>
      </w:r>
      <w:r w:rsidRPr="00FD4947">
        <w:rPr>
          <w:rFonts w:ascii="Times New Roman" w:hAnsi="Times New Roman" w:cs="Times New Roman"/>
          <w:b/>
          <w:sz w:val="28"/>
          <w:szCs w:val="28"/>
        </w:rPr>
        <w:t xml:space="preserve"> «Что или кто больше, длиннее, выше, ниже»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D4947">
        <w:rPr>
          <w:rFonts w:ascii="Times New Roman" w:hAnsi="Times New Roman" w:cs="Times New Roman"/>
          <w:sz w:val="28"/>
          <w:szCs w:val="28"/>
        </w:rPr>
        <w:t xml:space="preserve">По дороге в детский сад или домой рассматривайте деревья (выше - ниже, толще - тоньше). </w:t>
      </w:r>
    </w:p>
    <w:p w14:paraId="5B0B47B0" w14:textId="77777777" w:rsidR="00FD4947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947">
        <w:rPr>
          <w:rFonts w:ascii="Times New Roman" w:hAnsi="Times New Roman" w:cs="Times New Roman"/>
          <w:sz w:val="28"/>
          <w:szCs w:val="28"/>
        </w:rPr>
        <w:t xml:space="preserve">Рисует ваш ребенок — спросите его о длине карандашей, сравните их по длине, чтоб ребенок в жизни, в быту употреблял такие слова как длинный — короткий, широкий — узкий. Например: высокий — низкий (шкаф, стол, стул, диван), толще — тоньше (колбаса, сосиска, палка). Используйте игрушки разной величины (матрешки, куклы, машины) Важно чтобы эти слова были в лексиконе у детей, ребенок должен к школе научиться пользоваться правильными словами для сравнения по величине. </w:t>
      </w:r>
    </w:p>
    <w:p w14:paraId="3E8F255D" w14:textId="1C548B64" w:rsidR="00FD4947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0D2">
        <w:rPr>
          <w:rFonts w:ascii="Times New Roman" w:hAnsi="Times New Roman" w:cs="Times New Roman"/>
          <w:sz w:val="28"/>
          <w:szCs w:val="28"/>
        </w:rPr>
        <w:t xml:space="preserve">Игры </w:t>
      </w:r>
      <w:r w:rsidR="006B227A">
        <w:rPr>
          <w:rFonts w:ascii="Times New Roman" w:hAnsi="Times New Roman" w:cs="Times New Roman"/>
          <w:b/>
          <w:sz w:val="28"/>
          <w:szCs w:val="28"/>
        </w:rPr>
        <w:t>«С</w:t>
      </w:r>
      <w:r w:rsidRPr="00FD4947">
        <w:rPr>
          <w:rFonts w:ascii="Times New Roman" w:hAnsi="Times New Roman" w:cs="Times New Roman"/>
          <w:b/>
          <w:sz w:val="28"/>
          <w:szCs w:val="28"/>
        </w:rPr>
        <w:t>колько?</w:t>
      </w:r>
      <w:r w:rsidR="006B227A">
        <w:rPr>
          <w:rFonts w:ascii="Times New Roman" w:hAnsi="Times New Roman" w:cs="Times New Roman"/>
          <w:b/>
          <w:sz w:val="28"/>
          <w:szCs w:val="28"/>
        </w:rPr>
        <w:t>»</w:t>
      </w:r>
      <w:r w:rsidRPr="00FD4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947">
        <w:rPr>
          <w:rFonts w:ascii="Times New Roman" w:hAnsi="Times New Roman" w:cs="Times New Roman"/>
          <w:sz w:val="28"/>
          <w:szCs w:val="28"/>
        </w:rPr>
        <w:t xml:space="preserve">Обращайте внимание ребенка на то, что происходит вокруг: на прогулке, на пути в магазин и т. д. Задавайте вопросы, например: «Здесь больше </w:t>
      </w:r>
      <w:r w:rsidRPr="00FD4947">
        <w:rPr>
          <w:rFonts w:ascii="Times New Roman" w:hAnsi="Times New Roman" w:cs="Times New Roman"/>
          <w:sz w:val="28"/>
          <w:szCs w:val="28"/>
        </w:rPr>
        <w:lastRenderedPageBreak/>
        <w:t>мальчиков или девочек?», «Давай сосчитаем, сколько скамеек в парке», «Сколько этажей в этом доме?», «Чего больше яблок или груш?»</w:t>
      </w:r>
    </w:p>
    <w:p w14:paraId="0988B0D7" w14:textId="5B3C35E0" w:rsidR="00F1692A" w:rsidRDefault="008B2DAD" w:rsidP="00CF096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 xml:space="preserve">Игра - упражнение </w:t>
      </w:r>
      <w:r w:rsidRPr="00CF0964">
        <w:rPr>
          <w:rFonts w:ascii="Times New Roman" w:hAnsi="Times New Roman" w:cs="Times New Roman"/>
          <w:b/>
          <w:sz w:val="28"/>
          <w:szCs w:val="28"/>
        </w:rPr>
        <w:t>«Назови похожий предмет»</w:t>
      </w:r>
      <w:r w:rsidR="00CF0964">
        <w:rPr>
          <w:rFonts w:ascii="Times New Roman" w:hAnsi="Times New Roman" w:cs="Times New Roman"/>
          <w:sz w:val="28"/>
          <w:szCs w:val="28"/>
        </w:rPr>
        <w:t xml:space="preserve">. </w:t>
      </w:r>
      <w:r w:rsidRPr="008A13D6">
        <w:rPr>
          <w:rFonts w:ascii="Times New Roman" w:hAnsi="Times New Roman" w:cs="Times New Roman"/>
          <w:sz w:val="28"/>
          <w:szCs w:val="28"/>
        </w:rPr>
        <w:t xml:space="preserve">Взрослый просит ребенка назвать предметы, похожие на разные геометрические фигуры, например, «Найди, что похоже на квадрат» или найди все круглые предметы… В такую игру легко можно играть в путешествии или по пути домой. </w:t>
      </w:r>
    </w:p>
    <w:p w14:paraId="54DC49EF" w14:textId="0CE16C3E" w:rsidR="00024D3E" w:rsidRDefault="008B2DAD" w:rsidP="00CF096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3D6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1692A">
        <w:rPr>
          <w:rFonts w:ascii="Times New Roman" w:hAnsi="Times New Roman" w:cs="Times New Roman"/>
          <w:b/>
          <w:sz w:val="28"/>
          <w:szCs w:val="28"/>
        </w:rPr>
        <w:t>«Собери бусы»</w:t>
      </w:r>
      <w:r w:rsidR="00F1692A">
        <w:rPr>
          <w:rFonts w:ascii="Times New Roman" w:hAnsi="Times New Roman" w:cs="Times New Roman"/>
          <w:b/>
          <w:sz w:val="28"/>
          <w:szCs w:val="28"/>
        </w:rPr>
        <w:t>.</w:t>
      </w:r>
      <w:r w:rsidRPr="008A13D6">
        <w:rPr>
          <w:rFonts w:ascii="Times New Roman" w:hAnsi="Times New Roman" w:cs="Times New Roman"/>
          <w:sz w:val="28"/>
          <w:szCs w:val="28"/>
        </w:rPr>
        <w:t xml:space="preserve"> Для последовательностей можно использовать конструктор «</w:t>
      </w:r>
      <w:proofErr w:type="spellStart"/>
      <w:r w:rsidRPr="008A13D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A13D6">
        <w:rPr>
          <w:rFonts w:ascii="Times New Roman" w:hAnsi="Times New Roman" w:cs="Times New Roman"/>
          <w:sz w:val="28"/>
          <w:szCs w:val="28"/>
        </w:rPr>
        <w:t>», фигуры, вырезанные из бумаги</w:t>
      </w:r>
      <w:r w:rsidR="00F1692A">
        <w:rPr>
          <w:rFonts w:ascii="Times New Roman" w:hAnsi="Times New Roman" w:cs="Times New Roman"/>
          <w:sz w:val="28"/>
          <w:szCs w:val="28"/>
        </w:rPr>
        <w:t xml:space="preserve">, </w:t>
      </w:r>
      <w:r w:rsidRPr="008A13D6">
        <w:rPr>
          <w:rFonts w:ascii="Times New Roman" w:hAnsi="Times New Roman" w:cs="Times New Roman"/>
          <w:sz w:val="28"/>
          <w:szCs w:val="28"/>
        </w:rPr>
        <w:t xml:space="preserve">любые другие предметы. 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-дострой дорожку "правильными кирпичиками"). </w:t>
      </w:r>
    </w:p>
    <w:p w14:paraId="6C6BCB97" w14:textId="3B1209B6" w:rsidR="007F2DA5" w:rsidRPr="00FD4947" w:rsidRDefault="00FD4947" w:rsidP="00FD4947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0D2">
        <w:rPr>
          <w:rFonts w:ascii="Times New Roman" w:hAnsi="Times New Roman" w:cs="Times New Roman"/>
          <w:sz w:val="28"/>
          <w:szCs w:val="28"/>
        </w:rPr>
        <w:t>Игра</w:t>
      </w:r>
      <w:r w:rsidRPr="00FD4947">
        <w:rPr>
          <w:rFonts w:ascii="Times New Roman" w:hAnsi="Times New Roman" w:cs="Times New Roman"/>
          <w:b/>
          <w:sz w:val="28"/>
          <w:szCs w:val="28"/>
        </w:rPr>
        <w:t xml:space="preserve"> «Накрываем на стол»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D4947">
        <w:rPr>
          <w:rFonts w:ascii="Times New Roman" w:hAnsi="Times New Roman" w:cs="Times New Roman"/>
          <w:sz w:val="28"/>
          <w:szCs w:val="28"/>
        </w:rPr>
        <w:t xml:space="preserve">Кухня — это прекрасное место для математики. Нужно накрыть на стол – поручите это дело ребенку, пусть достанет необходимое количество столовых предметов, принесет из холодильника 2 или 3 яблока, принесет 2 чашки и стакан, ложек столько же, сколько тарелок и т.д. Задания рождаются сами собой, только стоит начать. </w:t>
      </w:r>
      <w:r w:rsidR="008B2DAD" w:rsidRPr="008A13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5D4A2" w14:textId="77777777" w:rsidR="00341167" w:rsidRDefault="007F2DA5" w:rsidP="0034116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0D2">
        <w:rPr>
          <w:rFonts w:ascii="Times New Roman" w:hAnsi="Times New Roman" w:cs="Times New Roman"/>
          <w:sz w:val="28"/>
          <w:szCs w:val="28"/>
        </w:rPr>
        <w:t>Игра</w:t>
      </w:r>
      <w:r w:rsidRPr="007F2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DAD" w:rsidRPr="007F2DA5">
        <w:rPr>
          <w:rFonts w:ascii="Times New Roman" w:hAnsi="Times New Roman" w:cs="Times New Roman"/>
          <w:b/>
          <w:sz w:val="28"/>
          <w:szCs w:val="28"/>
        </w:rPr>
        <w:t>«Мячи»</w:t>
      </w:r>
      <w:r w:rsidRPr="007F2D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DAD" w:rsidRPr="008A13D6">
        <w:rPr>
          <w:rFonts w:ascii="Times New Roman" w:hAnsi="Times New Roman" w:cs="Times New Roman"/>
          <w:sz w:val="28"/>
          <w:szCs w:val="28"/>
        </w:rPr>
        <w:t>Понятия пространственного расположения легко усваиваются в игре с мячом: мяч над головой (вверху, мяч у ног (внизу, бросим вправо, бросим влево, вперед — назад. Задание можно и усложнить: ты бросаешь мяч правой рукой к моей правой руке, а левой рукой — к моей левой. В действии ребенок гораздо лучше усваивает многие важные понятия.</w:t>
      </w:r>
    </w:p>
    <w:p w14:paraId="4CCB0689" w14:textId="445AD550" w:rsidR="00341167" w:rsidRDefault="008B2DAD" w:rsidP="00341167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0840D2">
        <w:rPr>
          <w:rFonts w:ascii="Times New Roman" w:hAnsi="Times New Roman" w:cs="Times New Roman"/>
          <w:color w:val="111115"/>
          <w:sz w:val="28"/>
          <w:szCs w:val="28"/>
        </w:rPr>
        <w:t>Игра</w:t>
      </w:r>
      <w:r w:rsidRPr="00341167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«Угадай, сколько в какой руке»</w:t>
      </w:r>
      <w:r w:rsidR="00341167" w:rsidRPr="00341167">
        <w:rPr>
          <w:b/>
          <w:color w:val="111115"/>
          <w:sz w:val="28"/>
          <w:szCs w:val="28"/>
        </w:rPr>
        <w:t>.</w:t>
      </w:r>
      <w:r w:rsidR="00341167">
        <w:rPr>
          <w:color w:val="111115"/>
          <w:sz w:val="28"/>
          <w:szCs w:val="28"/>
        </w:rPr>
        <w:t xml:space="preserve"> </w:t>
      </w:r>
      <w:r w:rsidRPr="008A13D6">
        <w:rPr>
          <w:rFonts w:ascii="Times New Roman" w:hAnsi="Times New Roman" w:cs="Times New Roman"/>
          <w:color w:val="111115"/>
          <w:sz w:val="28"/>
          <w:szCs w:val="28"/>
        </w:rPr>
        <w:t>В игре могут участвовать двое и больше игроков.</w:t>
      </w:r>
      <w:bookmarkStart w:id="0" w:name="_GoBack"/>
      <w:bookmarkEnd w:id="0"/>
      <w:r w:rsidRPr="008A13D6">
        <w:rPr>
          <w:rFonts w:ascii="Times New Roman" w:hAnsi="Times New Roman" w:cs="Times New Roman"/>
          <w:color w:val="111115"/>
          <w:sz w:val="28"/>
          <w:szCs w:val="28"/>
        </w:rPr>
        <w:t xml:space="preserve"> Ведущий берет в руки определенное количество предметов, (это могут быть конфеты, пуговицы, и т. д.)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 </w:t>
      </w:r>
    </w:p>
    <w:p w14:paraId="6BB64589" w14:textId="259BD4B3" w:rsidR="000840D2" w:rsidRDefault="000840D2" w:rsidP="00341167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11115"/>
          <w:sz w:val="28"/>
          <w:szCs w:val="28"/>
        </w:rPr>
      </w:pPr>
      <w:r w:rsidRPr="000840D2">
        <w:rPr>
          <w:rFonts w:ascii="Times New Roman" w:hAnsi="Times New Roman" w:cs="Times New Roman"/>
          <w:color w:val="111115"/>
          <w:sz w:val="28"/>
          <w:szCs w:val="28"/>
        </w:rPr>
        <w:t>Игра</w:t>
      </w:r>
      <w:r w:rsidRPr="000840D2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«Чудесный мешочек».</w:t>
      </w:r>
      <w:r w:rsidRPr="000840D2">
        <w:rPr>
          <w:rFonts w:ascii="Times New Roman" w:hAnsi="Times New Roman" w:cs="Times New Roman"/>
          <w:color w:val="111115"/>
          <w:sz w:val="28"/>
          <w:szCs w:val="28"/>
        </w:rPr>
        <w:t xml:space="preserve"> В чудесном мешочке находятся счетный материал, два-три вида мелких игрушек. Просите ребёнка отсчитать столько предметов, сколько тот услышит ударов молоточка, ударов бубна, или столько предметов, сколько кружков на карточке.</w:t>
      </w:r>
    </w:p>
    <w:p w14:paraId="36F698F1" w14:textId="6AE568CE" w:rsidR="008A13D6" w:rsidRPr="00E848ED" w:rsidRDefault="00E848ED" w:rsidP="00E848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848ED">
        <w:rPr>
          <w:rFonts w:ascii="Times New Roman" w:hAnsi="Times New Roman" w:cs="Times New Roman"/>
          <w:sz w:val="28"/>
          <w:szCs w:val="28"/>
        </w:rPr>
        <w:t>Старший воспитатель Лялина М.В.</w:t>
      </w:r>
    </w:p>
    <w:p w14:paraId="40369EA4" w14:textId="0D764963" w:rsidR="00FD4947" w:rsidRPr="000840D2" w:rsidRDefault="008A13D6" w:rsidP="000840D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A13D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F649591" wp14:editId="196D91A4">
            <wp:extent cx="2013700" cy="200505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910" cy="20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947" w:rsidRPr="000840D2" w:rsidSect="00ED3D96">
      <w:pgSz w:w="11906" w:h="16838"/>
      <w:pgMar w:top="720" w:right="720" w:bottom="720" w:left="720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949ECA"/>
    <w:multiLevelType w:val="hybridMultilevel"/>
    <w:tmpl w:val="E4F1A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D6EE1"/>
    <w:multiLevelType w:val="hybridMultilevel"/>
    <w:tmpl w:val="B21FA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78F143C"/>
    <w:multiLevelType w:val="hybridMultilevel"/>
    <w:tmpl w:val="513EFE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3BACC5"/>
    <w:multiLevelType w:val="hybridMultilevel"/>
    <w:tmpl w:val="57405D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ED2CF0"/>
    <w:multiLevelType w:val="hybridMultilevel"/>
    <w:tmpl w:val="4E97D1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8D8AD0"/>
    <w:multiLevelType w:val="hybridMultilevel"/>
    <w:tmpl w:val="967F4E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CDA20C2"/>
    <w:multiLevelType w:val="hybridMultilevel"/>
    <w:tmpl w:val="73FBF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82A25AE"/>
    <w:multiLevelType w:val="hybridMultilevel"/>
    <w:tmpl w:val="482104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2E"/>
    <w:rsid w:val="00024D3E"/>
    <w:rsid w:val="000840D2"/>
    <w:rsid w:val="001F6D2E"/>
    <w:rsid w:val="00341167"/>
    <w:rsid w:val="003C5693"/>
    <w:rsid w:val="003D070A"/>
    <w:rsid w:val="006B227A"/>
    <w:rsid w:val="007F2DA5"/>
    <w:rsid w:val="008A13D6"/>
    <w:rsid w:val="008B2DAD"/>
    <w:rsid w:val="00A55350"/>
    <w:rsid w:val="00CF0964"/>
    <w:rsid w:val="00E848ED"/>
    <w:rsid w:val="00ED3D96"/>
    <w:rsid w:val="00F1692A"/>
    <w:rsid w:val="00F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D165"/>
  <w15:chartTrackingRefBased/>
  <w15:docId w15:val="{B60B7D31-7248-4EEF-96E3-163BB472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Светлана Николаевна</cp:lastModifiedBy>
  <cp:revision>11</cp:revision>
  <dcterms:created xsi:type="dcterms:W3CDTF">2024-03-18T04:58:00Z</dcterms:created>
  <dcterms:modified xsi:type="dcterms:W3CDTF">2024-03-20T09:16:00Z</dcterms:modified>
</cp:coreProperties>
</file>