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DA41" w14:textId="77777777" w:rsidR="00B97171" w:rsidRPr="008A32CF" w:rsidRDefault="00B97171" w:rsidP="00B97171">
      <w:pPr>
        <w:widowControl w:val="0"/>
        <w:shd w:val="clear" w:color="auto" w:fill="FFFFFF"/>
        <w:spacing w:after="0" w:line="3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 сказать такое долгожданное первое слово.</w:t>
      </w:r>
    </w:p>
    <w:p w14:paraId="1AC1D97D" w14:textId="77777777" w:rsidR="00B97171" w:rsidRDefault="00B97171" w:rsidP="00B97171">
      <w:pPr>
        <w:shd w:val="clear" w:color="auto" w:fill="FFFFFF"/>
        <w:spacing w:after="0" w:line="3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главная практика в такой ситуации заключается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чтобы никого не торопить. Лучшее средство –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как можно больше рассказывать ребёнку о нём самом и его истории: как его ждали, как он появился на свет, каким он был в грудном возрасте, в год, в два, что любил делать, как развивался. Второе средство — смотреть вместе фотографии из семейного альбома и рассказывать историю семьи. И это будут лучш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книжки для ребёнка до 3 лет –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нём и его семье. И третье простое средство: чтобы ребёнок заговорил, ему нужны впечатления. Важно, чтобы общение с родителями приносило удовольствие. Можно играть, лепить, рисовать, но если это превращается в утомительные занятия, где мама заставляет что-то делать, а малыш плачет, потому что не хочет, то с огромной вероятностью он не заговорит.</w:t>
      </w:r>
    </w:p>
    <w:p w14:paraId="19C15D37" w14:textId="2BA247F4" w:rsidR="00B97171" w:rsidRPr="008A32CF" w:rsidRDefault="00B97171" w:rsidP="00B97171">
      <w:pPr>
        <w:shd w:val="clear" w:color="auto" w:fill="FFFFFF"/>
        <w:spacing w:after="0" w:line="3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 для малышей колыбельные песенки, имеющие такой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тембр и колебания длины волны, которые понятны ребёнку, они успокаивают и развивают мозг. Напевание колыбельных </w:t>
      </w:r>
      <w:r w:rsidR="00663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малышу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одновременное укачивание его на руках создаёт основу для правильного психического развития</w:t>
      </w:r>
      <w:r w:rsidR="00853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картотека игр для стимулирования речевого развити</w:t>
      </w:r>
      <w:r w:rsidR="00526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853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ребенка)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21C16D" w14:textId="77777777" w:rsidR="00B97171" w:rsidRDefault="00B97171" w:rsidP="00B97171">
      <w:pPr>
        <w:shd w:val="clear" w:color="auto" w:fill="FFFFFF"/>
        <w:spacing w:after="0" w:line="3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с ребёнком нужно исключит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 на положительных эмоциях.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мама сильно нервничает и постоянно требует: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потребность заговорить не возникнет. Поэтому лучше давать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не просить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каких-либо нарушений, малыша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помещать в искусственные условия, где он сидит в одной и той же комнате или в гаджете или с ним никто не разговаривает, у него нет впечатлений, то он заговорит сам спонтанно, общаясь с окружающими. </w:t>
      </w:r>
    </w:p>
    <w:p w14:paraId="6C064025" w14:textId="77777777" w:rsidR="00B97171" w:rsidRPr="00B63133" w:rsidRDefault="00B97171" w:rsidP="00B97171">
      <w:pPr>
        <w:shd w:val="clear" w:color="auto" w:fill="FFFFFF"/>
        <w:spacing w:after="0" w:line="3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D7CB92" w14:textId="77777777" w:rsidR="0009331D" w:rsidRPr="00BC4910" w:rsidRDefault="0009331D" w:rsidP="0009331D">
      <w:pPr>
        <w:spacing w:after="0"/>
        <w:jc w:val="center"/>
        <w:rPr>
          <w:rFonts w:ascii="Times New Roman" w:hAnsi="Times New Roman" w:cs="Times New Roman"/>
          <w:i/>
          <w:szCs w:val="52"/>
        </w:rPr>
      </w:pPr>
      <w:r w:rsidRPr="00BC4910">
        <w:rPr>
          <w:rFonts w:ascii="Times New Roman" w:hAnsi="Times New Roman" w:cs="Times New Roman"/>
          <w:i/>
          <w:szCs w:val="52"/>
        </w:rPr>
        <w:t>МАДОУ Боровский детский сад «Журавушка»</w:t>
      </w:r>
    </w:p>
    <w:p w14:paraId="5FA96AE4" w14:textId="77777777" w:rsidR="0009331D" w:rsidRDefault="0009331D" w:rsidP="0009331D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1D9F57" wp14:editId="15767585">
            <wp:simplePos x="0" y="0"/>
            <wp:positionH relativeFrom="column">
              <wp:posOffset>297815</wp:posOffset>
            </wp:positionH>
            <wp:positionV relativeFrom="paragraph">
              <wp:posOffset>318770</wp:posOffset>
            </wp:positionV>
            <wp:extent cx="3727450" cy="2484120"/>
            <wp:effectExtent l="0" t="0" r="6350" b="0"/>
            <wp:wrapSquare wrapText="bothSides"/>
            <wp:docPr id="1" name="Рисунок 1" descr="https://eco-mama.ru/wp-content/uploads/0/2/b/02beeb2ecee2601380f75464ba54c9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-mama.ru/wp-content/uploads/0/2/b/02beeb2ecee2601380f75464ba54c97d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69848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14:paraId="3DBCA167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14:paraId="0888BC72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14:paraId="00B2200F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14:paraId="4C848D3B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14:paraId="142AE99A" w14:textId="77777777" w:rsidR="0009331D" w:rsidRDefault="0009331D" w:rsidP="0009331D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t>«Как стимулировать речевое развитие ребенка</w:t>
      </w:r>
      <w:r w:rsidRPr="00652CC4"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t>?</w:t>
      </w:r>
      <w:r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t>»</w:t>
      </w:r>
    </w:p>
    <w:p w14:paraId="4D507DBB" w14:textId="77777777" w:rsidR="0009331D" w:rsidRPr="00EC58D6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58D6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</w:p>
    <w:p w14:paraId="23F43F09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58D6">
        <w:rPr>
          <w:rFonts w:ascii="Times New Roman" w:hAnsi="Times New Roman" w:cs="Times New Roman"/>
          <w:sz w:val="24"/>
          <w:szCs w:val="24"/>
        </w:rPr>
        <w:t>Ровнова К.Э.</w:t>
      </w:r>
    </w:p>
    <w:p w14:paraId="6C22F669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454188D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3E9D2E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20E43F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E12C83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757F85" w14:textId="77777777" w:rsidR="0009331D" w:rsidRDefault="0009331D" w:rsidP="00093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A9FABE" w14:textId="77777777" w:rsidR="0009331D" w:rsidRDefault="0009331D" w:rsidP="000933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рп. Боровский </w:t>
      </w:r>
    </w:p>
    <w:p w14:paraId="4D05144E" w14:textId="77777777" w:rsidR="0009331D" w:rsidRDefault="0009331D" w:rsidP="000933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14:paraId="56E8C089" w14:textId="77777777" w:rsidR="00FF4074" w:rsidRDefault="00FF4074" w:rsidP="00B63133">
      <w:pPr>
        <w:spacing w:after="0"/>
      </w:pPr>
    </w:p>
    <w:p w14:paraId="3A2F3D8F" w14:textId="77777777" w:rsidR="0009331D" w:rsidRDefault="0009331D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Последние несколько лет проблема речевого развития у детей стала актуальна как никогда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сё больше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малышей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которым уже исполнилось 2,5–3 года,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говорить они еще не начали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Кто-то считает, что это вариант нормы и нет ничего страшного: рано или поздно ребёнок заговорит. Но такой подход в корне неверен, есть физиологические нормы правильного речевого и психического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рамках которых в 2-3 года ребенок должен уже не только произносить слова, но говорить целыми фразами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1595F1B" w14:textId="77777777" w:rsidR="00C01032" w:rsidRDefault="000C4BED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речи может быть обусловлено психологическими факторами, когда  у ребенка отсутствуют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потребност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ривать, ведь малыша понимают и так. </w:t>
      </w:r>
    </w:p>
    <w:p w14:paraId="1CA26594" w14:textId="77777777" w:rsidR="000C4BED" w:rsidRDefault="000C4BED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причиной могут стать гаджеты.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сегодня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устройств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представить сложно, 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 до 2 лет ребёнку их не давать, с 2 лет можно показывать лишь короткие, 2–3-минутные мультфильмы, а разрешать играть можно лишь с 7 лет, не раньше.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D1F9F48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 безречье может являться симптомом различных когнитивных и психологических нарушений.  </w:t>
      </w:r>
    </w:p>
    <w:p w14:paraId="612E4FB1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Мифы о том, как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A3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разговорить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8A3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ребёнка</w:t>
      </w:r>
    </w:p>
    <w:p w14:paraId="48B41E87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мнение, что если ребёнок не начинает разговаривать в срок, то с ним нужно говорить как можно больше. Но, оказывается, это всего лишь миф.</w:t>
      </w:r>
    </w:p>
    <w:p w14:paraId="41040A18" w14:textId="77777777" w:rsidR="00C01032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разговоры на сроки появле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первых слов никак не влияют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–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генетически обусловленный механизм, если с ребёнком всё в порядке, он начнёт говорить тогда, когда нужно, важно лишь ему не мешать.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общаться с малышом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речью,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включает лишь инструкции и вопросы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Такое общение не способствует развитию речи. </w:t>
      </w:r>
      <w:r w:rsidR="00B6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Полезнее будет сопровождать</w:t>
      </w:r>
      <w:r w:rsidR="00B63133" w:rsidRPr="00C543D2">
        <w:rPr>
          <w:rFonts w:ascii="Times New Roman" w:hAnsi="Times New Roman" w:cs="Times New Roman"/>
          <w:sz w:val="24"/>
          <w:szCs w:val="28"/>
        </w:rPr>
        <w:t xml:space="preserve"> собственные действия, а также действия других и самого ребенка, происходящие явления речевым комментарием. Например: «Доброе утро, ты проснулся. Идем в ванную. Будем умываться».</w:t>
      </w:r>
    </w:p>
    <w:p w14:paraId="53040785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специалисты рекомендуют родителям развивать мелкую моторику у ребёнка, утверждая, что это поможет начать разговаривать быстрее. И это тоже миф.</w:t>
      </w:r>
    </w:p>
    <w:p w14:paraId="5CA15A1F" w14:textId="77777777" w:rsidR="00C01032" w:rsidRPr="008A32CF" w:rsidRDefault="00B63133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01032"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развития мелкой моторики зависит качество</w:t>
      </w:r>
      <w:r w:rsidR="00C0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звукопроизношения, но не более</w:t>
      </w:r>
      <w:r w:rsidR="00C01032"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хороша тогда, когда малыш уже начал говорить, но какие-то звуки у него не получаются. Тогда такие занятия будут влиять на его артикуляционную мотори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ку: на движения языка, щёк, губ</w:t>
      </w:r>
      <w:r w:rsidR="00C01032"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появление речи и правильность её грамматического оформления мелкая моторика никак не влияет.</w:t>
      </w:r>
    </w:p>
    <w:p w14:paraId="350B4B2D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один из самых распространённых способов, который рекомендуют специалисты, </w:t>
      </w:r>
      <w:r w:rsidR="00B6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зарядку для языка. И это миф!</w:t>
      </w:r>
    </w:p>
    <w:p w14:paraId="0D4FD71D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техника нужна детям, у которых есть дефекты звукопроизношения. Такие дет</w:t>
      </w:r>
      <w:r w:rsidR="003A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уже говорят! Речь у них смаза</w:t>
      </w: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 непонятна, что называется, каша во рту. В их случае артикуляционная гимнастика будет полезна. Если ребёнок полностью не говорящий, такие занятия никак на речь не повлияют</w:t>
      </w:r>
      <w:r w:rsidR="00B6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FC3E3D" w14:textId="77777777" w:rsidR="00C01032" w:rsidRPr="008A32CF" w:rsidRDefault="00C01032" w:rsidP="003A4B30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помочь ребёнку заговорить</w:t>
      </w:r>
    </w:p>
    <w:p w14:paraId="49EC87AC" w14:textId="77777777" w:rsidR="0009331D" w:rsidRPr="00B63133" w:rsidRDefault="00C01032" w:rsidP="003A4B30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Универсальных упражнений, способных помочь ребёнку, который отказывается говорить, нет, всё зависит от причины. Но есть общие простые правила, придерживаясь которых родители смогут позволить своим детям чувствовать себя комфортно, в безопасности и любви, и это </w:t>
      </w:r>
    </w:p>
    <w:sectPr w:rsidR="0009331D" w:rsidRPr="00B63133" w:rsidSect="00B63133">
      <w:pgSz w:w="16838" w:h="11906" w:orient="landscape"/>
      <w:pgMar w:top="568" w:right="536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C67"/>
    <w:rsid w:val="0009331D"/>
    <w:rsid w:val="000C4BED"/>
    <w:rsid w:val="003A4B30"/>
    <w:rsid w:val="00526683"/>
    <w:rsid w:val="00663560"/>
    <w:rsid w:val="007B7D94"/>
    <w:rsid w:val="008530FE"/>
    <w:rsid w:val="00AD1C67"/>
    <w:rsid w:val="00B63133"/>
    <w:rsid w:val="00B97171"/>
    <w:rsid w:val="00C01032"/>
    <w:rsid w:val="00FF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4BC7"/>
  <w15:docId w15:val="{68A9355C-DB62-44C4-BF59-CF2DD373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8</cp:revision>
  <cp:lastPrinted>2023-09-14T05:28:00Z</cp:lastPrinted>
  <dcterms:created xsi:type="dcterms:W3CDTF">2023-09-14T04:36:00Z</dcterms:created>
  <dcterms:modified xsi:type="dcterms:W3CDTF">2023-10-04T04:08:00Z</dcterms:modified>
</cp:coreProperties>
</file>